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AA" w:rsidRPr="005D1660" w:rsidRDefault="008445AA" w:rsidP="00F44814">
      <w:pPr>
        <w:spacing w:after="0" w:line="240" w:lineRule="auto"/>
        <w:jc w:val="center"/>
        <w:rPr>
          <w:rFonts w:ascii="Times New Roman" w:hAnsi="Times New Roman" w:cs="Times New Roman"/>
          <w:b/>
        </w:rPr>
      </w:pPr>
      <w:r w:rsidRPr="005D1660">
        <w:rPr>
          <w:rFonts w:ascii="Times New Roman" w:hAnsi="Times New Roman" w:cs="Times New Roman"/>
          <w:b/>
        </w:rPr>
        <w:t>ДОГОВОР №</w:t>
      </w:r>
    </w:p>
    <w:p w:rsidR="00F44814" w:rsidRPr="005D1660" w:rsidRDefault="00F44814" w:rsidP="00F44814">
      <w:pPr>
        <w:spacing w:after="0" w:line="240" w:lineRule="auto"/>
        <w:jc w:val="center"/>
        <w:rPr>
          <w:rFonts w:ascii="Times New Roman" w:hAnsi="Times New Roman" w:cs="Times New Roman"/>
          <w:b/>
        </w:rPr>
      </w:pPr>
      <w:r w:rsidRPr="005D1660">
        <w:rPr>
          <w:rFonts w:ascii="Times New Roman" w:hAnsi="Times New Roman" w:cs="Times New Roman"/>
          <w:b/>
        </w:rPr>
        <w:t>об оказании услуг по погрузке, выгрузке, хранению и перевалке грузов</w:t>
      </w:r>
    </w:p>
    <w:p w:rsidR="008445AA" w:rsidRDefault="008445AA" w:rsidP="00F44814">
      <w:pPr>
        <w:spacing w:after="0" w:line="240" w:lineRule="auto"/>
        <w:jc w:val="both"/>
        <w:rPr>
          <w:rFonts w:ascii="Times New Roman" w:hAnsi="Times New Roman" w:cs="Times New Roman"/>
        </w:rPr>
      </w:pPr>
      <w:bookmarkStart w:id="0" w:name="_GoBack"/>
      <w:bookmarkEnd w:id="0"/>
    </w:p>
    <w:p w:rsidR="00E225C1" w:rsidRPr="00F44814" w:rsidRDefault="00E225C1"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п. Ванино, </w:t>
      </w:r>
      <w:r w:rsidR="00E225C1">
        <w:rPr>
          <w:rFonts w:ascii="Times New Roman" w:hAnsi="Times New Roman" w:cs="Times New Roman"/>
        </w:rPr>
        <w:t>Хабаровский край, Россия</w:t>
      </w:r>
      <w:r w:rsidRPr="00F44814">
        <w:rPr>
          <w:rFonts w:ascii="Times New Roman" w:hAnsi="Times New Roman" w:cs="Times New Roman"/>
        </w:rPr>
        <w:t xml:space="preserve">                   </w:t>
      </w:r>
      <w:r w:rsidR="00E225C1">
        <w:rPr>
          <w:rFonts w:ascii="Times New Roman" w:hAnsi="Times New Roman" w:cs="Times New Roman"/>
        </w:rPr>
        <w:tab/>
      </w:r>
      <w:r w:rsidR="00E225C1">
        <w:rPr>
          <w:rFonts w:ascii="Times New Roman" w:hAnsi="Times New Roman" w:cs="Times New Roman"/>
        </w:rPr>
        <w:tab/>
      </w:r>
      <w:r w:rsidR="00E225C1">
        <w:rPr>
          <w:rFonts w:ascii="Times New Roman" w:hAnsi="Times New Roman" w:cs="Times New Roman"/>
        </w:rPr>
        <w:tab/>
      </w:r>
      <w:r w:rsidR="00E225C1">
        <w:rPr>
          <w:rFonts w:ascii="Times New Roman" w:hAnsi="Times New Roman" w:cs="Times New Roman"/>
        </w:rPr>
        <w:tab/>
      </w:r>
      <w:r w:rsidR="00F44814" w:rsidRPr="00F44814">
        <w:rPr>
          <w:rFonts w:ascii="Times New Roman" w:hAnsi="Times New Roman" w:cs="Times New Roman"/>
        </w:rPr>
        <w:t>___ ___________</w:t>
      </w:r>
      <w:r w:rsidRPr="00F44814">
        <w:rPr>
          <w:rFonts w:ascii="Times New Roman" w:hAnsi="Times New Roman" w:cs="Times New Roman"/>
        </w:rPr>
        <w:t xml:space="preserve"> 20</w:t>
      </w:r>
      <w:r w:rsidR="00F44814" w:rsidRPr="00F44814">
        <w:rPr>
          <w:rFonts w:ascii="Times New Roman" w:hAnsi="Times New Roman" w:cs="Times New Roman"/>
        </w:rPr>
        <w:t xml:space="preserve">__ </w:t>
      </w:r>
      <w:r w:rsidRPr="00F44814">
        <w:rPr>
          <w:rFonts w:ascii="Times New Roman" w:hAnsi="Times New Roman" w:cs="Times New Roman"/>
        </w:rPr>
        <w:t>г.</w:t>
      </w:r>
    </w:p>
    <w:p w:rsidR="00F44814" w:rsidRDefault="00F44814" w:rsidP="00F44814">
      <w:pPr>
        <w:spacing w:after="0" w:line="240" w:lineRule="auto"/>
        <w:jc w:val="both"/>
        <w:rPr>
          <w:rFonts w:ascii="Times New Roman" w:hAnsi="Times New Roman" w:cs="Times New Roman"/>
        </w:rPr>
      </w:pPr>
    </w:p>
    <w:p w:rsidR="00E225C1" w:rsidRPr="00F44814" w:rsidRDefault="00E225C1"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ind w:firstLine="708"/>
        <w:jc w:val="both"/>
        <w:rPr>
          <w:rFonts w:ascii="Times New Roman" w:hAnsi="Times New Roman" w:cs="Times New Roman"/>
        </w:rPr>
      </w:pPr>
      <w:r w:rsidRPr="00F44814">
        <w:rPr>
          <w:rFonts w:ascii="Times New Roman" w:hAnsi="Times New Roman" w:cs="Times New Roman"/>
        </w:rPr>
        <w:t xml:space="preserve">Акционерное общество «Дальтрансуголь», именуемое в дальнейшем «Порт», в лице генерального директора Шаповал Владимира Михайловича, действующего на основании Устава, и </w:t>
      </w:r>
      <w:r w:rsidR="00F44814">
        <w:rPr>
          <w:rFonts w:ascii="Times New Roman" w:hAnsi="Times New Roman" w:cs="Times New Roman"/>
        </w:rPr>
        <w:t xml:space="preserve">__________ </w:t>
      </w:r>
      <w:r w:rsidRPr="00F44814">
        <w:rPr>
          <w:rFonts w:ascii="Times New Roman" w:hAnsi="Times New Roman" w:cs="Times New Roman"/>
        </w:rPr>
        <w:t>«</w:t>
      </w:r>
      <w:r w:rsidR="00F44814">
        <w:rPr>
          <w:rFonts w:ascii="Times New Roman" w:hAnsi="Times New Roman" w:cs="Times New Roman"/>
        </w:rPr>
        <w:t>______</w:t>
      </w:r>
      <w:r w:rsidRPr="00F44814">
        <w:rPr>
          <w:rFonts w:ascii="Times New Roman" w:hAnsi="Times New Roman" w:cs="Times New Roman"/>
        </w:rPr>
        <w:t>»,</w:t>
      </w:r>
      <w:r w:rsidR="00F44814">
        <w:rPr>
          <w:rFonts w:ascii="Times New Roman" w:hAnsi="Times New Roman" w:cs="Times New Roman"/>
        </w:rPr>
        <w:t xml:space="preserve"> именуемое</w:t>
      </w:r>
      <w:r w:rsidRPr="00F44814">
        <w:rPr>
          <w:rFonts w:ascii="Times New Roman" w:hAnsi="Times New Roman" w:cs="Times New Roman"/>
        </w:rPr>
        <w:t xml:space="preserve"> в дальнейшем «Компания», в лице </w:t>
      </w:r>
      <w:r w:rsidR="00F44814">
        <w:rPr>
          <w:rFonts w:ascii="Times New Roman" w:hAnsi="Times New Roman" w:cs="Times New Roman"/>
        </w:rPr>
        <w:t>________________ (ФИО)</w:t>
      </w:r>
      <w:r w:rsidRPr="00F44814">
        <w:rPr>
          <w:rFonts w:ascii="Times New Roman" w:hAnsi="Times New Roman" w:cs="Times New Roman"/>
        </w:rPr>
        <w:t xml:space="preserve">, действующего на основании </w:t>
      </w:r>
      <w:r w:rsidR="00F44814">
        <w:rPr>
          <w:rFonts w:ascii="Times New Roman" w:hAnsi="Times New Roman" w:cs="Times New Roman"/>
        </w:rPr>
        <w:t>________________________ (Устава / доверенности № _ от _)</w:t>
      </w:r>
      <w:r w:rsidRPr="00F44814">
        <w:rPr>
          <w:rFonts w:ascii="Times New Roman" w:hAnsi="Times New Roman" w:cs="Times New Roman"/>
        </w:rPr>
        <w:t xml:space="preserve">, с другой стороны, совместно именуемые в дальнейшем «Стороны», заключили настоящий Договор о нижеследующем: </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1. ПРЕДМЕТ ДОГОВОРА</w:t>
      </w:r>
    </w:p>
    <w:p w:rsidR="008445AA" w:rsidRPr="00F44814" w:rsidRDefault="008445AA" w:rsidP="00F44814">
      <w:pPr>
        <w:spacing w:after="0" w:line="240" w:lineRule="auto"/>
        <w:jc w:val="both"/>
        <w:rPr>
          <w:rFonts w:ascii="Times New Roman" w:hAnsi="Times New Roman" w:cs="Times New Roman"/>
        </w:rPr>
      </w:pPr>
    </w:p>
    <w:p w:rsidR="008445AA" w:rsidRDefault="008445AA" w:rsidP="001D30B0">
      <w:pPr>
        <w:pStyle w:val="a8"/>
        <w:numPr>
          <w:ilvl w:val="1"/>
          <w:numId w:val="1"/>
        </w:numPr>
        <w:spacing w:after="0" w:line="240" w:lineRule="auto"/>
        <w:ind w:left="0" w:firstLine="0"/>
        <w:jc w:val="both"/>
        <w:rPr>
          <w:rFonts w:ascii="Times New Roman" w:hAnsi="Times New Roman" w:cs="Times New Roman"/>
        </w:rPr>
      </w:pPr>
      <w:r w:rsidRPr="00A926BE">
        <w:rPr>
          <w:rFonts w:ascii="Times New Roman" w:hAnsi="Times New Roman" w:cs="Times New Roman"/>
        </w:rPr>
        <w:t>Компания поручает, а Порт принимает на себя обязательства по выполнению работ (услуг) по перевалке, включая выгрузку вагонов, с применением размораживающего устройства, и средств, а также хранению Груз</w:t>
      </w:r>
      <w:r w:rsidR="00A926BE">
        <w:rPr>
          <w:rFonts w:ascii="Times New Roman" w:hAnsi="Times New Roman" w:cs="Times New Roman"/>
        </w:rPr>
        <w:t>а</w:t>
      </w:r>
      <w:r w:rsidRPr="00A926BE">
        <w:rPr>
          <w:rFonts w:ascii="Times New Roman" w:hAnsi="Times New Roman" w:cs="Times New Roman"/>
        </w:rPr>
        <w:t>, поставляемого Компанией на экспорт за пределы т</w:t>
      </w:r>
      <w:r w:rsidR="00A926BE">
        <w:rPr>
          <w:rFonts w:ascii="Times New Roman" w:hAnsi="Times New Roman" w:cs="Times New Roman"/>
        </w:rPr>
        <w:t>ерритории Российской Федерации:</w:t>
      </w:r>
    </w:p>
    <w:p w:rsidR="001D30B0" w:rsidRPr="00A926BE" w:rsidRDefault="001D30B0" w:rsidP="001D30B0">
      <w:pPr>
        <w:pStyle w:val="a8"/>
        <w:spacing w:after="0" w:line="240" w:lineRule="auto"/>
        <w:ind w:left="0"/>
        <w:jc w:val="both"/>
        <w:rPr>
          <w:rFonts w:ascii="Times New Roman" w:hAnsi="Times New Roman" w:cs="Times New Roman"/>
        </w:rPr>
      </w:pPr>
    </w:p>
    <w:tbl>
      <w:tblPr>
        <w:tblStyle w:val="a7"/>
        <w:tblW w:w="9781" w:type="dxa"/>
        <w:tblInd w:w="-5" w:type="dxa"/>
        <w:tblLook w:val="04A0" w:firstRow="1" w:lastRow="0" w:firstColumn="1" w:lastColumn="0" w:noHBand="0" w:noVBand="1"/>
      </w:tblPr>
      <w:tblGrid>
        <w:gridCol w:w="326"/>
        <w:gridCol w:w="4494"/>
        <w:gridCol w:w="4961"/>
      </w:tblGrid>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1</w:t>
            </w:r>
          </w:p>
        </w:tc>
        <w:tc>
          <w:tcPr>
            <w:tcW w:w="4494" w:type="dxa"/>
          </w:tcPr>
          <w:p w:rsidR="001D30B0" w:rsidRDefault="001D30B0" w:rsidP="00C07CED">
            <w:pPr>
              <w:pStyle w:val="a8"/>
              <w:ind w:left="0"/>
              <w:jc w:val="both"/>
              <w:rPr>
                <w:rFonts w:ascii="Times New Roman" w:hAnsi="Times New Roman" w:cs="Times New Roman"/>
              </w:rPr>
            </w:pPr>
            <w:r>
              <w:rPr>
                <w:rFonts w:ascii="Times New Roman" w:hAnsi="Times New Roman" w:cs="Times New Roman"/>
              </w:rPr>
              <w:t>Вид груза, с указанием физических и химически</w:t>
            </w:r>
            <w:r w:rsidR="00C07CED">
              <w:rPr>
                <w:rFonts w:ascii="Times New Roman" w:hAnsi="Times New Roman" w:cs="Times New Roman"/>
              </w:rPr>
              <w:t>х</w:t>
            </w:r>
            <w:r>
              <w:rPr>
                <w:rFonts w:ascii="Times New Roman" w:hAnsi="Times New Roman" w:cs="Times New Roman"/>
              </w:rPr>
              <w:t xml:space="preserve"> свойств</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2</w:t>
            </w:r>
          </w:p>
        </w:tc>
        <w:tc>
          <w:tcPr>
            <w:tcW w:w="4494"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Х</w:t>
            </w:r>
            <w:r w:rsidRPr="00A926BE">
              <w:rPr>
                <w:rFonts w:ascii="Times New Roman" w:hAnsi="Times New Roman" w:cs="Times New Roman"/>
              </w:rPr>
              <w:t>арактеристики груза и требования к технологии обработки груза в порту в случае необходимости</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3</w:t>
            </w:r>
          </w:p>
        </w:tc>
        <w:tc>
          <w:tcPr>
            <w:tcW w:w="4494"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Вес, место</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4</w:t>
            </w:r>
          </w:p>
        </w:tc>
        <w:tc>
          <w:tcPr>
            <w:tcW w:w="4494"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 xml:space="preserve">Транспортное состояние </w:t>
            </w:r>
            <w:r w:rsidRPr="00A926BE">
              <w:rPr>
                <w:rFonts w:ascii="Times New Roman" w:hAnsi="Times New Roman" w:cs="Times New Roman"/>
              </w:rPr>
              <w:t>(тара, связки и др.)</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5</w:t>
            </w:r>
          </w:p>
        </w:tc>
        <w:tc>
          <w:tcPr>
            <w:tcW w:w="4494"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Н</w:t>
            </w:r>
            <w:r w:rsidRPr="00A926BE">
              <w:rPr>
                <w:rFonts w:ascii="Times New Roman" w:hAnsi="Times New Roman" w:cs="Times New Roman"/>
              </w:rPr>
              <w:t>аличие сертификатов безопасности и соответствия груза</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6</w:t>
            </w:r>
          </w:p>
        </w:tc>
        <w:tc>
          <w:tcPr>
            <w:tcW w:w="4494" w:type="dxa"/>
          </w:tcPr>
          <w:p w:rsidR="001D30B0" w:rsidRDefault="001D30B0" w:rsidP="00C07CED">
            <w:pPr>
              <w:pStyle w:val="a8"/>
              <w:ind w:left="0"/>
              <w:jc w:val="both"/>
              <w:rPr>
                <w:rFonts w:ascii="Times New Roman" w:hAnsi="Times New Roman" w:cs="Times New Roman"/>
              </w:rPr>
            </w:pPr>
            <w:r>
              <w:rPr>
                <w:rFonts w:ascii="Times New Roman" w:hAnsi="Times New Roman" w:cs="Times New Roman"/>
              </w:rPr>
              <w:t>О</w:t>
            </w:r>
            <w:r w:rsidRPr="00A926BE">
              <w:rPr>
                <w:rFonts w:ascii="Times New Roman" w:hAnsi="Times New Roman" w:cs="Times New Roman"/>
              </w:rPr>
              <w:t>собенности и сроки хранения груза в порту</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7</w:t>
            </w:r>
          </w:p>
        </w:tc>
        <w:tc>
          <w:tcPr>
            <w:tcW w:w="4494"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С</w:t>
            </w:r>
            <w:r w:rsidRPr="00A926BE">
              <w:rPr>
                <w:rFonts w:ascii="Times New Roman" w:hAnsi="Times New Roman" w:cs="Times New Roman"/>
              </w:rPr>
              <w:t>пособы и сроки завоза груза в порт и вывоза из него</w:t>
            </w:r>
          </w:p>
        </w:tc>
        <w:tc>
          <w:tcPr>
            <w:tcW w:w="4961" w:type="dxa"/>
          </w:tcPr>
          <w:p w:rsidR="001D30B0" w:rsidRDefault="001D30B0" w:rsidP="001D30B0">
            <w:pPr>
              <w:pStyle w:val="a8"/>
              <w:ind w:left="0"/>
              <w:jc w:val="both"/>
              <w:rPr>
                <w:rFonts w:ascii="Times New Roman" w:hAnsi="Times New Roman" w:cs="Times New Roman"/>
              </w:rPr>
            </w:pPr>
          </w:p>
        </w:tc>
      </w:tr>
    </w:tbl>
    <w:p w:rsidR="00A926BE" w:rsidRPr="00A926BE" w:rsidRDefault="00A926BE" w:rsidP="001D30B0">
      <w:pPr>
        <w:pStyle w:val="a8"/>
        <w:spacing w:after="0" w:line="240" w:lineRule="auto"/>
        <w:ind w:left="0"/>
        <w:jc w:val="both"/>
        <w:rPr>
          <w:rFonts w:ascii="Times New Roman" w:hAnsi="Times New Roman" w:cs="Times New Roman"/>
        </w:rPr>
      </w:pPr>
    </w:p>
    <w:p w:rsidR="00A926BE" w:rsidRDefault="008445AA" w:rsidP="001D30B0">
      <w:pPr>
        <w:spacing w:after="0" w:line="240" w:lineRule="auto"/>
        <w:jc w:val="both"/>
        <w:rPr>
          <w:rFonts w:ascii="Times New Roman" w:hAnsi="Times New Roman" w:cs="Times New Roman"/>
        </w:rPr>
      </w:pPr>
      <w:r w:rsidRPr="00F44814">
        <w:rPr>
          <w:rFonts w:ascii="Times New Roman" w:hAnsi="Times New Roman" w:cs="Times New Roman"/>
        </w:rPr>
        <w:t xml:space="preserve">1.2. В дополнение к п. 1.1. настоящего Договора в рамках работ (услуг) по перевалке Груза, Компания поручает, а Порт принимает на себя обязательства по сепарации (сортировке) Груза от посторонних примесей, попавших в Груз в процессе транспортировки Груза по железной дороге, которая осуществляется на оборудовании Порта (именуемое в дальнейшем «Сепарационно-сортировочное оборудование»). Под термином «посторонние примеси» понимаются неугольные примеси и включения, а именно, остатки </w:t>
      </w:r>
      <w:r w:rsidR="00F44814" w:rsidRPr="00F44814">
        <w:rPr>
          <w:rFonts w:ascii="Times New Roman" w:hAnsi="Times New Roman" w:cs="Times New Roman"/>
        </w:rPr>
        <w:t>тары, доски</w:t>
      </w:r>
      <w:r w:rsidRPr="00F44814">
        <w:rPr>
          <w:rFonts w:ascii="Times New Roman" w:hAnsi="Times New Roman" w:cs="Times New Roman"/>
        </w:rPr>
        <w:t>, средства уплотнения вагонов, ветошь, бумага, скобы, пластины, люб</w:t>
      </w:r>
      <w:r w:rsidR="00F44814">
        <w:rPr>
          <w:rFonts w:ascii="Times New Roman" w:hAnsi="Times New Roman" w:cs="Times New Roman"/>
        </w:rPr>
        <w:t>ые металлические предметы и т.п</w:t>
      </w:r>
      <w:r w:rsidRPr="00F44814">
        <w:rPr>
          <w:rFonts w:ascii="Times New Roman" w:hAnsi="Times New Roman" w:cs="Times New Roman"/>
        </w:rPr>
        <w:t>. Обязательства по сепарации (сортировке) принимаются в отношении всего количества Груза, перегруж</w:t>
      </w:r>
      <w:r w:rsidR="00213BF1">
        <w:rPr>
          <w:rFonts w:ascii="Times New Roman" w:hAnsi="Times New Roman" w:cs="Times New Roman"/>
        </w:rPr>
        <w:t>аемого по настоящему Договору.</w:t>
      </w:r>
    </w:p>
    <w:p w:rsidR="00A926BE" w:rsidRDefault="00A926BE" w:rsidP="00F44814">
      <w:pPr>
        <w:spacing w:after="0" w:line="240" w:lineRule="auto"/>
        <w:jc w:val="both"/>
        <w:rPr>
          <w:rFonts w:ascii="Times New Roman" w:hAnsi="Times New Roman" w:cs="Times New Roman"/>
        </w:rPr>
      </w:pPr>
      <w:r>
        <w:rPr>
          <w:rFonts w:ascii="Times New Roman" w:hAnsi="Times New Roman" w:cs="Times New Roman"/>
        </w:rPr>
        <w:t>1.3.</w:t>
      </w:r>
      <w:r w:rsidR="008445AA" w:rsidRPr="00F44814">
        <w:rPr>
          <w:rFonts w:ascii="Times New Roman" w:hAnsi="Times New Roman" w:cs="Times New Roman"/>
        </w:rPr>
        <w:t xml:space="preserve"> Количество Груза к отгрузке со станций отправления в адрес Порта в течение периода с </w:t>
      </w:r>
      <w:r w:rsidR="00701123">
        <w:rPr>
          <w:rFonts w:ascii="Times New Roman" w:hAnsi="Times New Roman" w:cs="Times New Roman"/>
        </w:rPr>
        <w:t>__ _____</w:t>
      </w:r>
      <w:r w:rsidR="008445AA" w:rsidRPr="00F44814">
        <w:rPr>
          <w:rFonts w:ascii="Times New Roman" w:hAnsi="Times New Roman" w:cs="Times New Roman"/>
        </w:rPr>
        <w:t xml:space="preserve"> 20</w:t>
      </w:r>
      <w:r w:rsidR="00701123">
        <w:rPr>
          <w:rFonts w:ascii="Times New Roman" w:hAnsi="Times New Roman" w:cs="Times New Roman"/>
        </w:rPr>
        <w:t>__</w:t>
      </w:r>
      <w:r w:rsidR="008445AA" w:rsidRPr="00F44814">
        <w:rPr>
          <w:rFonts w:ascii="Times New Roman" w:hAnsi="Times New Roman" w:cs="Times New Roman"/>
        </w:rPr>
        <w:t xml:space="preserve"> года по </w:t>
      </w:r>
      <w:r w:rsidR="00701123">
        <w:rPr>
          <w:rFonts w:ascii="Times New Roman" w:hAnsi="Times New Roman" w:cs="Times New Roman"/>
        </w:rPr>
        <w:t>__ _______</w:t>
      </w:r>
      <w:r w:rsidR="008445AA" w:rsidRPr="00F44814">
        <w:rPr>
          <w:rFonts w:ascii="Times New Roman" w:hAnsi="Times New Roman" w:cs="Times New Roman"/>
        </w:rPr>
        <w:t xml:space="preserve"> 20</w:t>
      </w:r>
      <w:r w:rsidR="00701123">
        <w:rPr>
          <w:rFonts w:ascii="Times New Roman" w:hAnsi="Times New Roman" w:cs="Times New Roman"/>
        </w:rPr>
        <w:t>__</w:t>
      </w:r>
      <w:r w:rsidR="008445AA" w:rsidRPr="00F44814">
        <w:rPr>
          <w:rFonts w:ascii="Times New Roman" w:hAnsi="Times New Roman" w:cs="Times New Roman"/>
        </w:rPr>
        <w:t xml:space="preserve"> года, обе даты включительно (по дате штемпеля станции отправления на железнодорожной накладной), составляет до </w:t>
      </w:r>
      <w:r w:rsidR="00701123">
        <w:rPr>
          <w:rFonts w:ascii="Times New Roman" w:hAnsi="Times New Roman" w:cs="Times New Roman"/>
        </w:rPr>
        <w:t>_______</w:t>
      </w:r>
      <w:r w:rsidR="008445AA" w:rsidRPr="00F44814">
        <w:rPr>
          <w:rFonts w:ascii="Times New Roman" w:hAnsi="Times New Roman" w:cs="Times New Roman"/>
        </w:rPr>
        <w:t xml:space="preserve"> тонн </w:t>
      </w:r>
      <w:r w:rsidR="008445AA" w:rsidRPr="00701123">
        <w:rPr>
          <w:rFonts w:ascii="Times New Roman" w:hAnsi="Times New Roman" w:cs="Times New Roman"/>
          <w:i/>
        </w:rPr>
        <w:t>(</w:t>
      </w:r>
      <w:r w:rsidR="00701123" w:rsidRPr="00701123">
        <w:rPr>
          <w:rFonts w:ascii="Times New Roman" w:hAnsi="Times New Roman" w:cs="Times New Roman"/>
          <w:i/>
        </w:rPr>
        <w:t>сумма прописью</w:t>
      </w:r>
      <w:r w:rsidR="008445AA" w:rsidRPr="00701123">
        <w:rPr>
          <w:rFonts w:ascii="Times New Roman" w:hAnsi="Times New Roman" w:cs="Times New Roman"/>
          <w:i/>
        </w:rPr>
        <w:t>)</w:t>
      </w:r>
      <w:r w:rsidR="008445AA" w:rsidRPr="00F44814">
        <w:rPr>
          <w:rFonts w:ascii="Times New Roman" w:hAnsi="Times New Roman" w:cs="Times New Roman"/>
        </w:rPr>
        <w:t xml:space="preserve"> +/- 5% в опционе Компании </w:t>
      </w:r>
      <w:r w:rsidR="008445AA" w:rsidRPr="00426669">
        <w:rPr>
          <w:rFonts w:ascii="Times New Roman" w:hAnsi="Times New Roman" w:cs="Times New Roman"/>
        </w:rPr>
        <w:t>ежегодно.</w:t>
      </w:r>
      <w:r w:rsidR="008445AA" w:rsidRPr="00F44814">
        <w:rPr>
          <w:rFonts w:ascii="Times New Roman" w:hAnsi="Times New Roman" w:cs="Times New Roman"/>
        </w:rPr>
        <w:t xml:space="preserve"> Количество </w:t>
      </w:r>
      <w:r w:rsidR="008445AA" w:rsidRPr="00426669">
        <w:rPr>
          <w:rFonts w:ascii="Times New Roman" w:hAnsi="Times New Roman" w:cs="Times New Roman"/>
        </w:rPr>
        <w:t>Груза</w:t>
      </w:r>
      <w:r w:rsidR="008445AA" w:rsidRPr="00F44814">
        <w:rPr>
          <w:rFonts w:ascii="Times New Roman" w:hAnsi="Times New Roman" w:cs="Times New Roman"/>
        </w:rPr>
        <w:t xml:space="preserve">, подлежащего отгрузке со станций отправления в адрес Порта в каждом календарном месяце в течение периода с </w:t>
      </w:r>
      <w:r w:rsidR="00701123">
        <w:rPr>
          <w:rFonts w:ascii="Times New Roman" w:hAnsi="Times New Roman" w:cs="Times New Roman"/>
        </w:rPr>
        <w:t>__ ______</w:t>
      </w:r>
      <w:r w:rsidR="008445AA" w:rsidRPr="00F44814">
        <w:rPr>
          <w:rFonts w:ascii="Times New Roman" w:hAnsi="Times New Roman" w:cs="Times New Roman"/>
        </w:rPr>
        <w:t xml:space="preserve"> 20</w:t>
      </w:r>
      <w:r w:rsidR="00701123">
        <w:rPr>
          <w:rFonts w:ascii="Times New Roman" w:hAnsi="Times New Roman" w:cs="Times New Roman"/>
        </w:rPr>
        <w:t>__</w:t>
      </w:r>
      <w:r w:rsidR="008445AA" w:rsidRPr="00F44814">
        <w:rPr>
          <w:rFonts w:ascii="Times New Roman" w:hAnsi="Times New Roman" w:cs="Times New Roman"/>
        </w:rPr>
        <w:t xml:space="preserve"> года по </w:t>
      </w:r>
      <w:r w:rsidR="00701123">
        <w:rPr>
          <w:rFonts w:ascii="Times New Roman" w:hAnsi="Times New Roman" w:cs="Times New Roman"/>
        </w:rPr>
        <w:t>__ ______</w:t>
      </w:r>
      <w:r w:rsidR="008445AA" w:rsidRPr="00F44814">
        <w:rPr>
          <w:rFonts w:ascii="Times New Roman" w:hAnsi="Times New Roman" w:cs="Times New Roman"/>
        </w:rPr>
        <w:t xml:space="preserve"> 20</w:t>
      </w:r>
      <w:r w:rsidR="00701123">
        <w:rPr>
          <w:rFonts w:ascii="Times New Roman" w:hAnsi="Times New Roman" w:cs="Times New Roman"/>
        </w:rPr>
        <w:t>__</w:t>
      </w:r>
      <w:r w:rsidR="008445AA" w:rsidRPr="00F44814">
        <w:rPr>
          <w:rFonts w:ascii="Times New Roman" w:hAnsi="Times New Roman" w:cs="Times New Roman"/>
        </w:rPr>
        <w:t xml:space="preserve"> года, обе даты включительно (</w:t>
      </w:r>
      <w:r w:rsidR="008445AA" w:rsidRPr="00426669">
        <w:rPr>
          <w:rFonts w:ascii="Times New Roman" w:hAnsi="Times New Roman" w:cs="Times New Roman"/>
        </w:rPr>
        <w:t>по</w:t>
      </w:r>
      <w:r w:rsidR="008445AA" w:rsidRPr="00F44814">
        <w:rPr>
          <w:rFonts w:ascii="Times New Roman" w:hAnsi="Times New Roman" w:cs="Times New Roman"/>
        </w:rPr>
        <w:t xml:space="preserve"> дате штемпеля станции отправления на железнодорожной накладной), определяется Сторонами дополнительно путем согласования Ежемесячного графика завоза Груза в Порт посредством электронной почты, в соответствии с пп. 2.1. и 3.1.1. настоящего Договора.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При этом: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Помесячное количество Груза, подлежащего отгрузке со станций отправления в адрес Порта в течение каждого календарного года, начиная с 20</w:t>
      </w:r>
      <w:r w:rsidR="00701123">
        <w:rPr>
          <w:rFonts w:ascii="Times New Roman" w:hAnsi="Times New Roman" w:cs="Times New Roman"/>
        </w:rPr>
        <w:t>__</w:t>
      </w:r>
      <w:r w:rsidRPr="00F44814">
        <w:rPr>
          <w:rFonts w:ascii="Times New Roman" w:hAnsi="Times New Roman" w:cs="Times New Roman"/>
        </w:rPr>
        <w:t xml:space="preserve"> года, (Годовой график) в период срока действия настоящего Договора должно быть согласовано Сторонами ежегодно, путем заключения дополнительного соглашения, не позднее 1 декабря года, предшествующего планируемому.</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«Месяцем отгрузки» - считается календарный месяц, в течение которого Груз отгружается в адрес Порта со станций отправления (по дате календарного штемпеля станции отправления на железнодорожных накладных)</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«Месяцем вывоза Груза из Порта» - считается календарный месяц в течение, которого Груз отгружается на судно/суда (по дате коносамента).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1.4. Перевалка Груза производится в соответствии с Уставом железнодорожного транспорта Российской Федерации (РФ) и другими нормативными документами РФ, подлежащими применению к пер</w:t>
      </w:r>
      <w:r w:rsidR="00213BF1">
        <w:rPr>
          <w:rFonts w:ascii="Times New Roman" w:hAnsi="Times New Roman" w:cs="Times New Roman"/>
        </w:rPr>
        <w:t>евалке грузов.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1.5. Настоящий Договор выполняется поэтапно (</w:t>
      </w:r>
      <w:r w:rsidRPr="00426669">
        <w:rPr>
          <w:rFonts w:ascii="Times New Roman" w:hAnsi="Times New Roman" w:cs="Times New Roman"/>
        </w:rPr>
        <w:t>рамочно</w:t>
      </w:r>
      <w:r w:rsidRPr="00F44814">
        <w:rPr>
          <w:rFonts w:ascii="Times New Roman" w:hAnsi="Times New Roman" w:cs="Times New Roman"/>
        </w:rPr>
        <w:t xml:space="preserve">) и каждая отгружаемая коносаментная (судовая) партия в рамках настоящего Договора </w:t>
      </w:r>
      <w:r w:rsidR="00213BF1">
        <w:rPr>
          <w:rFonts w:ascii="Times New Roman" w:hAnsi="Times New Roman" w:cs="Times New Roman"/>
        </w:rPr>
        <w:t>является законченной операцией.</w:t>
      </w:r>
    </w:p>
    <w:p w:rsidR="008445AA"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1.6. В целях исполнения своих обязательств по настоящему Договору Стороны вправе привлекать третьих лиц, за действия и бездействия которых Стороны несут ответственность как за свои собственные.</w:t>
      </w:r>
    </w:p>
    <w:p w:rsidR="00F44814" w:rsidRPr="00F44814" w:rsidRDefault="00F44814"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2. ОБЯЗАННОСТИ ПОРТА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2.1. Производит согласование посредством электронной почты, Ежемесячного графика завоза Груза в Порт и Дополнительного графика завоза Груза в Порт - с ОАО «РЖД» и другими уполномоченными органами в порядке и сроки, определенные Уставом железнодорожного транспорта РФ, и Ежемесячного графика вывоза Груза из Порта (подачи судов), - с Компанией в срок, определенный </w:t>
      </w:r>
      <w:r w:rsidR="00213BF1">
        <w:rPr>
          <w:rFonts w:ascii="Times New Roman" w:hAnsi="Times New Roman" w:cs="Times New Roman"/>
        </w:rPr>
        <w:t xml:space="preserve">в п. 2.2. настоящего Договора.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2.2. Принимает, указанные в п. 3.1.1 настоящего Договора, Ежемесячные графики завоза Груза в Порт, Дополнительные графики завоза Груза в Порт, Ежемесячные графики вывоза Груза из Порта от Компании и согласовывает их в течение двух рабочих дней после их получения посредством электронной почты. Во исполнение п. 2.1. настоящего Договора Порт направляет свое подтверждение об количестве завозимого Груза в Порт и ОАО «РЖД»/филиала ОАО «РЖД» и другим уполномоченным органам, а о вывозе Груза из Порта – только Компании, в обоих случаях, в централизованном порядке, посредством электронной почты. Согласовывает с компанией формат о</w:t>
      </w:r>
      <w:r w:rsidR="00213BF1">
        <w:rPr>
          <w:rFonts w:ascii="Times New Roman" w:hAnsi="Times New Roman" w:cs="Times New Roman"/>
        </w:rPr>
        <w:t>бмена информацией.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2.3. Производит подготовку складских площадей для хранения Груза и осуществляет его хранение и складирование соглас</w:t>
      </w:r>
      <w:r w:rsidR="00213BF1">
        <w:rPr>
          <w:rFonts w:ascii="Times New Roman" w:hAnsi="Times New Roman" w:cs="Times New Roman"/>
        </w:rPr>
        <w:t>но п. 2.9.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2.4. Осуществляет выгрузку Груза из вагонов с использованием специализированного оборудования (вагоноопрокидыватель) на свои складские площади. Суточная норма выгрузки Груза  рассчитывается по следующей формуле: согласованный согласно пп. 2.1., 2.2., 3.1.1. количестве Груза, подлежащий отправке со станций отправления в течение Месяца отгрузки, деленное на количество дней в таком месяце +/- 10%. В случае принятия Дополнительного графика Среднесуточная норма выгрузки рассчитается пропорционально сумме количества выгрузки Груза соответствующему Ежемесячному и Дополнительному графикам в соответствии с количеством дней планируемой отгру</w:t>
      </w:r>
      <w:r w:rsidR="00213BF1">
        <w:rPr>
          <w:rFonts w:ascii="Times New Roman" w:hAnsi="Times New Roman" w:cs="Times New Roman"/>
        </w:rPr>
        <w:t>зки по Дополнительному графику.</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При этом Компания возмещает Порту документально подтвержденные расходы по оплате за фактическое пользование вагонами (если такое пользование продлилось более сроков технологического оборота вагонов, сроки отражены в отдельном договоре, заключаемом между ОАО «РЖД» и АО «Дальтрансуголь») при ожидании выгрузки в случае прибытия вагонов сверх указанной нормы, при нарушении условий п.3.3. и п.2.9.2. настоящего Договора, а также при поступлении смерзшегося Груза, включая расходы за отстой груженых вагонов на путях общего пользования по причине занятости путей Порта вагонами, прибывшими сверх нормы и/или с Грузом в смерзшемся состоянии. Порт уведомляет Компанию о нормах срока технологического оборота вагонов в течение 5-ти рабочих дней с даты заключения настоящего Договора, а в случае изменения таких норм – в течение 5-ти рабочих дней с даты такого изменения. Порт уведомляет Компанию о времени использования вагонов (по факту простоя) в течение 5-ти рабочих дней с </w:t>
      </w:r>
      <w:r w:rsidR="00213BF1">
        <w:rPr>
          <w:rFonts w:ascii="Times New Roman" w:hAnsi="Times New Roman" w:cs="Times New Roman"/>
        </w:rPr>
        <w:t>даты окончания простоя вагонов.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2.5. В зимнее время (с 15 октября по 15 апреля) осуществляет выгрузку Груза из вагонов с применением размораживающих устройств (пункт нагрева вагонов с Грузом). Факт поступления вагонов со смерзшимся Грузом фиксируется актами, которые оформляются и представителями Порта в одностороннем порядке и направляются Компании по электронной почте в течение двух рабочих дней. В акте должны быть указаны номера вагонов, в которых </w:t>
      </w:r>
      <w:r w:rsidR="00213BF1">
        <w:rPr>
          <w:rFonts w:ascii="Times New Roman" w:hAnsi="Times New Roman" w:cs="Times New Roman"/>
        </w:rPr>
        <w:t xml:space="preserve">был обнаружен смерзшийся Груз.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2.5.1. В случае невозможности выгрузки Груза после применения размораживающего устройства, организует приведение Груза в транспортабельное состояние с применением дополнительного оборудования и средств. Факт невозможности выгрузки Груза после применения размораживающего устройства и необходимость приведения Груза в транспортабельное состояние с применением дополнительного оборудования и средств должен быть зафиксирован Сторонами в Акте, составляемом соглас</w:t>
      </w:r>
      <w:r w:rsidR="00213BF1">
        <w:rPr>
          <w:rFonts w:ascii="Times New Roman" w:hAnsi="Times New Roman" w:cs="Times New Roman"/>
        </w:rPr>
        <w:t>но п. 2.5.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2.6. Осуществляет прием Груза от ж.д. перевозчика (ОАО «РЖД»/филиал ОАО «РЖД»), оформляя приемные акты, по весу, указанному отправителем в ж.д. на</w:t>
      </w:r>
      <w:r w:rsidR="00213BF1">
        <w:rPr>
          <w:rFonts w:ascii="Times New Roman" w:hAnsi="Times New Roman" w:cs="Times New Roman"/>
        </w:rPr>
        <w:t>кладных, без перевески вагонов.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 случае визуального обнаружения недостачи Груза в вагонах, перевеска таких вагонов на ж.д. весах станции «Ванино» Дальневосточной Железной Дороги (ДВЖД) филиал ОАО «РЖД» или ста</w:t>
      </w:r>
      <w:r w:rsidR="004215F4">
        <w:rPr>
          <w:rFonts w:ascii="Times New Roman" w:hAnsi="Times New Roman" w:cs="Times New Roman"/>
        </w:rPr>
        <w:t>нции Токи ДВЖД филиал ОАО «РЖД»</w:t>
      </w:r>
      <w:r w:rsidRPr="00F44814">
        <w:rPr>
          <w:rFonts w:ascii="Times New Roman" w:hAnsi="Times New Roman" w:cs="Times New Roman"/>
        </w:rPr>
        <w:t xml:space="preserve"> производится по согласов</w:t>
      </w:r>
      <w:r w:rsidR="00213BF1">
        <w:rPr>
          <w:rFonts w:ascii="Times New Roman" w:hAnsi="Times New Roman" w:cs="Times New Roman"/>
        </w:rPr>
        <w:t xml:space="preserve">анию с Компанией и за ее счет.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Недостача Груза, выявленная при перевеске, оформляется коммерческим актом с участием представителя ОАО «РЖД» (филиала ОАО «РЖД»). Порт должен известить Компанию, посредством электронной почты, о недостаче Груза в течение суток с момента получения коммерческого акта, исклю</w:t>
      </w:r>
      <w:r w:rsidR="00213BF1">
        <w:rPr>
          <w:rFonts w:ascii="Times New Roman" w:hAnsi="Times New Roman" w:cs="Times New Roman"/>
        </w:rPr>
        <w:t>чая выходные и праздничные дни.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2.7. Осуществляет сепарацию (сортировку</w:t>
      </w:r>
      <w:r w:rsidR="004215F4">
        <w:rPr>
          <w:rFonts w:ascii="Times New Roman" w:hAnsi="Times New Roman" w:cs="Times New Roman"/>
        </w:rPr>
        <w:t xml:space="preserve">) </w:t>
      </w:r>
      <w:r w:rsidRPr="00F44814">
        <w:rPr>
          <w:rFonts w:ascii="Times New Roman" w:hAnsi="Times New Roman" w:cs="Times New Roman"/>
        </w:rPr>
        <w:t>всего количества Груза, перегружаемого по настоящему Договору на Сепарационно-со</w:t>
      </w:r>
      <w:r w:rsidR="00213BF1">
        <w:rPr>
          <w:rFonts w:ascii="Times New Roman" w:hAnsi="Times New Roman" w:cs="Times New Roman"/>
        </w:rPr>
        <w:t>ртировочном оборудовании Порта.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2.8. В случае выхода Сепарационно-сортировочного оборудования Порта из строя на срок более суток уведомляет Компанию об этом посредством электронной почты, и принимает меры к ег</w:t>
      </w:r>
      <w:r w:rsidR="00213BF1">
        <w:rPr>
          <w:rFonts w:ascii="Times New Roman" w:hAnsi="Times New Roman" w:cs="Times New Roman"/>
        </w:rPr>
        <w:t>о скорейшему ремонту и наладке.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2.9. Осуществляет хранение Груза на открытой складской территории без соблюдения температурно-влажностного режима и дополнительного укрытия Груза от атмосферных осадков, но не допуская смешения Груза с грузами других грузовладельцев, а также Груза, прошедшего сепарацию (сортировку) с Грузом, не прошедшим сепарацию (сортировку), в 10 раздельных штабелях с соблюдением инструкций по распределению Груза по штабелям, выданных Компанией в соответствии с пп. 3.1.1</w:t>
      </w:r>
      <w:r w:rsidR="00213BF1">
        <w:rPr>
          <w:rFonts w:ascii="Times New Roman" w:hAnsi="Times New Roman" w:cs="Times New Roman"/>
        </w:rPr>
        <w:t>. и 3.1.2.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При этом: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Штабель – это определенная марка Груза или совокупность марок Груза, складируемых совмес</w:t>
      </w:r>
      <w:r w:rsidR="004215F4">
        <w:rPr>
          <w:rFonts w:ascii="Times New Roman" w:hAnsi="Times New Roman" w:cs="Times New Roman"/>
        </w:rPr>
        <w:t>тно без разделения между собой.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По согласованию Сторон количество</w:t>
      </w:r>
      <w:r w:rsidR="004215F4">
        <w:rPr>
          <w:rFonts w:ascii="Times New Roman" w:hAnsi="Times New Roman" w:cs="Times New Roman"/>
        </w:rPr>
        <w:t xml:space="preserve"> штабелей может быть увеличено.</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Не допускает смешения Груза из разных штабелей между собой и попадания посторонних предметов и мусора в штабели с Грузом, а также смешения Груза Компании с </w:t>
      </w:r>
      <w:r w:rsidR="00213BF1">
        <w:rPr>
          <w:rFonts w:ascii="Times New Roman" w:hAnsi="Times New Roman" w:cs="Times New Roman"/>
        </w:rPr>
        <w:t>грузами других грузовладельцев.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2.9.1. Совокупная норма единовре</w:t>
      </w:r>
      <w:r w:rsidR="004215F4">
        <w:rPr>
          <w:rFonts w:ascii="Times New Roman" w:hAnsi="Times New Roman" w:cs="Times New Roman"/>
        </w:rPr>
        <w:t xml:space="preserve">менного хранения Груза в Порту </w:t>
      </w:r>
      <w:r w:rsidRPr="00F44814">
        <w:rPr>
          <w:rFonts w:ascii="Times New Roman" w:hAnsi="Times New Roman" w:cs="Times New Roman"/>
        </w:rPr>
        <w:t xml:space="preserve">составляет </w:t>
      </w:r>
      <w:r w:rsidR="004215F4">
        <w:rPr>
          <w:rFonts w:ascii="Times New Roman" w:hAnsi="Times New Roman" w:cs="Times New Roman"/>
        </w:rPr>
        <w:t>____</w:t>
      </w:r>
      <w:r w:rsidRPr="00F44814">
        <w:rPr>
          <w:rFonts w:ascii="Times New Roman" w:hAnsi="Times New Roman" w:cs="Times New Roman"/>
        </w:rPr>
        <w:t xml:space="preserve"> тонн, если</w:t>
      </w:r>
      <w:r w:rsidR="00213BF1">
        <w:rPr>
          <w:rFonts w:ascii="Times New Roman" w:hAnsi="Times New Roman" w:cs="Times New Roman"/>
        </w:rPr>
        <w:t xml:space="preserve"> иное не согласовано Сторонами.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2.9.2. При прибытии в Порт Груза, когда на складах Порта уже единовременно хранится более </w:t>
      </w:r>
      <w:r w:rsidR="004215F4">
        <w:rPr>
          <w:rFonts w:ascii="Times New Roman" w:hAnsi="Times New Roman" w:cs="Times New Roman"/>
        </w:rPr>
        <w:t>____</w:t>
      </w:r>
      <w:r w:rsidRPr="00F44814">
        <w:rPr>
          <w:rFonts w:ascii="Times New Roman" w:hAnsi="Times New Roman" w:cs="Times New Roman"/>
        </w:rPr>
        <w:t xml:space="preserve"> тонн Груза и если это не согласовано с Портом, Порт производит выгрузку Груза из вагонов только при наличии свободных складских площадей, а все документально подтвержденные расходы Порта, связанные с фактическим простоем вагонов по этой причине (если такой простой продлился более сроков технологического оборота вагонов) компенсируются Компанией, включая расходы за отстой груженых вагонов на путях общего пользования по причине занятости путей Порта вагонами, прибывшими сверх Среднесуточной нормы выгрузки и/или с </w:t>
      </w:r>
      <w:r w:rsidR="00213BF1">
        <w:rPr>
          <w:rFonts w:ascii="Times New Roman" w:hAnsi="Times New Roman" w:cs="Times New Roman"/>
        </w:rPr>
        <w:t xml:space="preserve">Грузом в смерзшимся состоянии.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2.10. Осуществляет прием судов к обработке и погрузку Груза на су</w:t>
      </w:r>
      <w:r w:rsidR="00213BF1">
        <w:rPr>
          <w:rFonts w:ascii="Times New Roman" w:hAnsi="Times New Roman" w:cs="Times New Roman"/>
        </w:rPr>
        <w:t>да в соответствии со следующим:</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Ежемесячным графиком вывоза Груза из Порта, согласованным Сторонами в соответствии с пп. 2.2. и 3.1.3. настоящего Договора,</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Нормативно-правовыми актами, действующими в морском порту Ванино,</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погрузочными инструкциями Компании, указанными в п. 3.11. настоящего Договора,</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каргопланом,</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Кодексом безопасной практики для твердых навалочных грузов (2001 IMO BC Code - Code of Safe Practice for Solid Bulk Cargoes),</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Международным Кодексом Морской перевозки опасных грузов (The International </w:t>
      </w:r>
      <w:r w:rsidR="00213BF1">
        <w:rPr>
          <w:rFonts w:ascii="Times New Roman" w:hAnsi="Times New Roman" w:cs="Times New Roman"/>
        </w:rPr>
        <w:t>Maritime Dangerous Goods Code).</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2.10.1. Параметры принимаемых к обработке су</w:t>
      </w:r>
      <w:r w:rsidR="00213BF1">
        <w:rPr>
          <w:rFonts w:ascii="Times New Roman" w:hAnsi="Times New Roman" w:cs="Times New Roman"/>
        </w:rPr>
        <w:t>дов (данные из паспорта пирса):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Пирс №5 (западная сторона):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LOA (длина судна) не более 266 метров (при длине грузового фронта не более 180 метров),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BEAM (максимальная ширина судна) не более 40,5 метров,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Draft (максимальная осадка судна) – не более 15,4 метров,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FreeBoard (высота надводного борта в груз</w:t>
      </w:r>
      <w:r w:rsidR="004215F4">
        <w:rPr>
          <w:rFonts w:ascii="Times New Roman" w:hAnsi="Times New Roman" w:cs="Times New Roman"/>
        </w:rPr>
        <w:t>е</w:t>
      </w:r>
      <w:r w:rsidR="00213BF1">
        <w:rPr>
          <w:rFonts w:ascii="Times New Roman" w:hAnsi="Times New Roman" w:cs="Times New Roman"/>
        </w:rPr>
        <w:t>) не менее 2,5 метра.</w:t>
      </w:r>
    </w:p>
    <w:p w:rsidR="00213BF1" w:rsidRDefault="00213BF1"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Пирс №5 (восточная сторона):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LOA (длина судна) не более 292 метров (при длине грузово</w:t>
      </w:r>
      <w:r w:rsidR="004215F4">
        <w:rPr>
          <w:rFonts w:ascii="Times New Roman" w:hAnsi="Times New Roman" w:cs="Times New Roman"/>
        </w:rPr>
        <w:t>го фронта не более 180 метров),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BEAM (максимальная ширина судна) не более 45 метров,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Draft (максимальная осадка судна) – не более 17,4 метров,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FreeBoard (высота надводного борта в груз</w:t>
      </w:r>
      <w:r w:rsidR="004215F4">
        <w:rPr>
          <w:rFonts w:ascii="Times New Roman" w:hAnsi="Times New Roman" w:cs="Times New Roman"/>
        </w:rPr>
        <w:t>е</w:t>
      </w:r>
      <w:r w:rsidRPr="00F44814">
        <w:rPr>
          <w:rFonts w:ascii="Times New Roman" w:hAnsi="Times New Roman" w:cs="Times New Roman"/>
        </w:rPr>
        <w:t>) не менее 2,5 метров.</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Обработка судов с иными параметрами или судов с дедвейтом (DWT) менее 15000 тонн согласовывается Сторонами дополнительно.</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2.11. Порт производит погрузку Груза на суда по следующим нормам за погожий рабочий день из расчета 24-х последовательных часов: </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(А) В течение пер</w:t>
      </w:r>
      <w:r w:rsidR="004215F4">
        <w:rPr>
          <w:rFonts w:ascii="Times New Roman" w:hAnsi="Times New Roman" w:cs="Times New Roman"/>
        </w:rPr>
        <w:t xml:space="preserve">иода с 16 апреля по 15 октября </w:t>
      </w:r>
      <w:r w:rsidRPr="00F44814">
        <w:rPr>
          <w:rFonts w:ascii="Times New Roman" w:hAnsi="Times New Roman" w:cs="Times New Roman"/>
        </w:rPr>
        <w:t>(по дате коносамента)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Вес Груза по коносаменту, тонн</w:t>
      </w:r>
      <w:r w:rsidRPr="00F44814">
        <w:rPr>
          <w:rFonts w:ascii="Times New Roman" w:hAnsi="Times New Roman" w:cs="Times New Roman"/>
        </w:rPr>
        <w:tab/>
        <w:t>Норма погрузки SSHINC</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15 000 – 24 000</w:t>
      </w:r>
      <w:r w:rsidRPr="00F44814">
        <w:rPr>
          <w:rFonts w:ascii="Times New Roman" w:hAnsi="Times New Roman" w:cs="Times New Roman"/>
        </w:rPr>
        <w:tab/>
        <w:t>13 000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24 001 – 40 000</w:t>
      </w:r>
      <w:r w:rsidRPr="00F44814">
        <w:rPr>
          <w:rFonts w:ascii="Times New Roman" w:hAnsi="Times New Roman" w:cs="Times New Roman"/>
        </w:rPr>
        <w:tab/>
        <w:t>18 000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40 001 – 55 000</w:t>
      </w:r>
      <w:r w:rsidRPr="00F44814">
        <w:rPr>
          <w:rFonts w:ascii="Times New Roman" w:hAnsi="Times New Roman" w:cs="Times New Roman"/>
        </w:rPr>
        <w:tab/>
        <w:t>23 000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55 001 – 80 000</w:t>
      </w:r>
      <w:r w:rsidRPr="00F44814">
        <w:rPr>
          <w:rFonts w:ascii="Times New Roman" w:hAnsi="Times New Roman" w:cs="Times New Roman"/>
        </w:rPr>
        <w:tab/>
        <w:t>32 000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80 001 и более</w:t>
      </w:r>
      <w:r w:rsidRPr="00F44814">
        <w:rPr>
          <w:rFonts w:ascii="Times New Roman" w:hAnsi="Times New Roman" w:cs="Times New Roman"/>
        </w:rPr>
        <w:tab/>
        <w:t>39 000 тонн в сутки</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(Б) В течение периода с 16 октября по 15 апреля (по дате коносамента)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Вес Груза по коносаменту, тонн</w:t>
      </w:r>
      <w:r w:rsidRPr="00F44814">
        <w:rPr>
          <w:rFonts w:ascii="Times New Roman" w:hAnsi="Times New Roman" w:cs="Times New Roman"/>
        </w:rPr>
        <w:tab/>
        <w:t>Норма погрузки SSHINC</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15 000 – 24 000</w:t>
      </w:r>
      <w:r w:rsidRPr="00F44814">
        <w:rPr>
          <w:rFonts w:ascii="Times New Roman" w:hAnsi="Times New Roman" w:cs="Times New Roman"/>
        </w:rPr>
        <w:tab/>
        <w:t>13 000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24 001 – 40 000</w:t>
      </w:r>
      <w:r w:rsidRPr="00F44814">
        <w:rPr>
          <w:rFonts w:ascii="Times New Roman" w:hAnsi="Times New Roman" w:cs="Times New Roman"/>
        </w:rPr>
        <w:tab/>
        <w:t>18 000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40 001 – 55 000</w:t>
      </w:r>
      <w:r w:rsidRPr="00F44814">
        <w:rPr>
          <w:rFonts w:ascii="Times New Roman" w:hAnsi="Times New Roman" w:cs="Times New Roman"/>
        </w:rPr>
        <w:tab/>
        <w:t>21 000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55 001 – 80 000</w:t>
      </w:r>
      <w:r w:rsidRPr="00F44814">
        <w:rPr>
          <w:rFonts w:ascii="Times New Roman" w:hAnsi="Times New Roman" w:cs="Times New Roman"/>
        </w:rPr>
        <w:tab/>
        <w:t>26 000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80 001 и более</w:t>
      </w:r>
      <w:r w:rsidRPr="00F44814">
        <w:rPr>
          <w:rFonts w:ascii="Times New Roman" w:hAnsi="Times New Roman" w:cs="Times New Roman"/>
        </w:rPr>
        <w:tab/>
        <w:t>31 000 тонн в сутки</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 Для судов DWT менее 15000 тонн или имеющих конструктивные особенности, не позволяющие производить погрузку Груза по вышеоговоренным нормам, Порт производит погрузку по фактически затраченному времени.  При этом, такие конструктивные особенности судна д</w:t>
      </w:r>
      <w:r w:rsidR="004215F4">
        <w:rPr>
          <w:rFonts w:ascii="Times New Roman" w:hAnsi="Times New Roman" w:cs="Times New Roman"/>
        </w:rPr>
        <w:t xml:space="preserve">олжны быть сообщены Портом </w:t>
      </w:r>
      <w:r w:rsidRPr="00F44814">
        <w:rPr>
          <w:rFonts w:ascii="Times New Roman" w:hAnsi="Times New Roman" w:cs="Times New Roman"/>
        </w:rPr>
        <w:t>Компании посредством электронной почты, до начала погрузки такого судна в соответствии с п. 3.10. Договора.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(Г) По отдельным инструкциям Компании, направленным Порту посредством электронной почты, Порт обеспечивает скорость погрузки судна в соответствии с такими инструкциями Компании, при наличии технической возможности.</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2.11.1. Информация о подходе заявленного судна в Порт сообщается капитаном судна или его агентом путем подачи Нотиса за 10, 05 суток и уточняется за 72, 24 и 4 часа до ожидаемого времени прихода судна в морской порт Ванино.</w:t>
      </w:r>
      <w:r w:rsidR="00213BF1">
        <w:rPr>
          <w:rFonts w:ascii="Times New Roman" w:hAnsi="Times New Roman" w:cs="Times New Roman"/>
        </w:rPr>
        <w:t xml:space="preserve">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2.11.2. При задержке судна, включенного в график подачи судов из-за метео-, ледовых или форс-мажорных обстоятельств, судно принимается Портом под погрузку по дополнительному согласованию С</w:t>
      </w:r>
      <w:r w:rsidR="00213BF1">
        <w:rPr>
          <w:rFonts w:ascii="Times New Roman" w:hAnsi="Times New Roman" w:cs="Times New Roman"/>
        </w:rPr>
        <w:t>торон.</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2.12. Определение массы погруженного на суда Груза производится установленным порядком - по осадке судна (методика драфт-сюрвей) независимым сюрве</w:t>
      </w:r>
      <w:r w:rsidR="00213BF1">
        <w:rPr>
          <w:rFonts w:ascii="Times New Roman" w:hAnsi="Times New Roman" w:cs="Times New Roman"/>
        </w:rPr>
        <w:t xml:space="preserve">йером, привлеченным Компанией.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2.13. При погрузке Груза на судно осуществляет отбор проб Груза при помощи механического пробоотборника. Механический пробоотборник должен быть технически исправен и надл</w:t>
      </w:r>
      <w:r w:rsidR="00213BF1">
        <w:rPr>
          <w:rFonts w:ascii="Times New Roman" w:hAnsi="Times New Roman" w:cs="Times New Roman"/>
        </w:rPr>
        <w:t xml:space="preserve">ежащим образом сертифицирован.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2.14. Осуществляет инвентаризацию Груза на складских площадях по заявке Компании и за ее счет в предварительно согласованн</w:t>
      </w:r>
      <w:r w:rsidR="00213BF1">
        <w:rPr>
          <w:rFonts w:ascii="Times New Roman" w:hAnsi="Times New Roman" w:cs="Times New Roman"/>
        </w:rPr>
        <w:t>ое Сторонами время.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При проведении инвентаризации Порт имеет право применять следующие нормы естественной убыли для определения массы Груза на основе данных о его вес</w:t>
      </w:r>
      <w:r w:rsidR="00213BF1">
        <w:rPr>
          <w:rFonts w:ascii="Times New Roman" w:hAnsi="Times New Roman" w:cs="Times New Roman"/>
        </w:rPr>
        <w:t xml:space="preserve">е, указанных в ж.д. накладных: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при ж/д перевозках на расстояние:</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до 750 км – 0,6 %;</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750 км – 2000 км – 0,7%; </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свыше 2000 км – 0,75%;</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при погрузке Груза на судно – 0,3%;</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при хранении, складских операциях и перевозках Гр</w:t>
      </w:r>
      <w:r w:rsidR="004215F4">
        <w:rPr>
          <w:rFonts w:ascii="Times New Roman" w:hAnsi="Times New Roman" w:cs="Times New Roman"/>
        </w:rPr>
        <w:t>уза со склада на склад - 0,3%;</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при выгрузке Груза из вагона на склад – 0,65%.</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2.15. В случае возникновения очагов самонагревания или самовозгорания Груза, Порт немедленно извещает об этом Компанию посредством электронной почты, и выполняет комплекс работ по ликвидации таких очагов. При этом Компания возмещает Порту документально подтвержденные расходы, возникшие в связи с ликвидацией очагов самонагре</w:t>
      </w:r>
      <w:r w:rsidR="00213BF1">
        <w:rPr>
          <w:rFonts w:ascii="Times New Roman" w:hAnsi="Times New Roman" w:cs="Times New Roman"/>
        </w:rPr>
        <w:t>вания или самовозгорания Груза.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По факту возникновения очагов самонагревания или самовозгорания Груза, а также комплекса работ по ликвидации таких очагов, составляется Акт, который подписывается представителями Порта и Компании (независимым сюрвейером, привлечённым Компанией). В Акте должен быть указан объем комплекса работ по ликвидации очагов самонагре</w:t>
      </w:r>
      <w:r w:rsidR="00213BF1">
        <w:rPr>
          <w:rFonts w:ascii="Times New Roman" w:hAnsi="Times New Roman" w:cs="Times New Roman"/>
        </w:rPr>
        <w:t>вания или самовозгорания Груза.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2.16. По отдельным заявкам Компании, направленным посредством электронной почты, выполняет работы и услуги, не названные в настоящем Договоре, с оплатой по фактическим расходам. Расходы Порта оговариваются с Компанией предварительно и возмещаются Компанией на основании подтверждающих документов. Все дополнительные работы оформляются путем заключения дополнительных со</w:t>
      </w:r>
      <w:r w:rsidR="00213BF1">
        <w:rPr>
          <w:rFonts w:ascii="Times New Roman" w:hAnsi="Times New Roman" w:cs="Times New Roman"/>
        </w:rPr>
        <w:t>глашений к настоящему Договору.</w:t>
      </w:r>
    </w:p>
    <w:p w:rsidR="00641ED7" w:rsidRDefault="00641ED7" w:rsidP="00F44814">
      <w:pPr>
        <w:spacing w:after="0" w:line="240" w:lineRule="auto"/>
        <w:jc w:val="center"/>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3. ОБЯЗАННОСТИ КОМПАНИИ</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3.1.1. Для согласования количества Груза, отправляемого грузоотправителями со станций отправления в адрес Порта в Месяце отгрузки, не позднее 20-го числа месяца, предшествующего Месяцу отгрузки, направляет Порту посредством электронной почты сведения о количестве Груза, подлежащего отправке со станций отправления в адрес Порта в течение Месяца отгрузки (Ежемесячный график завоза Груза в Порт). Одновременно с согласованием Ежемесячного графика завоза Груза в Порт Компания предоставляет инструкции по складированию Груза на территории Порта с </w:t>
      </w:r>
      <w:r w:rsidR="00213BF1">
        <w:rPr>
          <w:rFonts w:ascii="Times New Roman" w:hAnsi="Times New Roman" w:cs="Times New Roman"/>
        </w:rPr>
        <w:t>распределением его по штабелям.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3.1.2. Не позднее 13-го числа Месяца отгрузки направляет Порту посредством электронной почты дополнительные сведения о количестве Груза к отгрузке со станций отправления в адрес Порта в течение Месяца отгрузки (Дополнительный план завоза Груза в Порт). Одновременно с направлением Дополнительного плана завоза Груза в Порт Компания предоставляет инструкции по складированию дополнительного количества Груза на территории Порта с распределением п</w:t>
      </w:r>
      <w:r w:rsidR="00213BF1">
        <w:rPr>
          <w:rFonts w:ascii="Times New Roman" w:hAnsi="Times New Roman" w:cs="Times New Roman"/>
        </w:rPr>
        <w:t>о штабелям.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3.1.3. Не позднее 25-го числа месяца, предшествующего Месяцу вывоза Груза из Порта направляет Порту посредством электронной почты предварительный график подачи судов для вывоза Груза из Порта в течение Месяца вывоза Груза из Порта (Ежемесячный график вывоза Груза из Порта).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Ежемесячный график вывоза Груза из Порта формируется с разбивкой на 10 (Десяти) дневные лейкены (период, включающий предполагаемые даты подачи судном Нотиса согласно п. 4.1. настоящего Договора). Перерывы между лейкенами – не менее 1 (Одних) суток, если иное не согласовано Сторонами</w:t>
      </w:r>
      <w:r w:rsidR="00213BF1">
        <w:rPr>
          <w:rFonts w:ascii="Times New Roman" w:hAnsi="Times New Roman" w:cs="Times New Roman"/>
        </w:rPr>
        <w:t xml:space="preserve">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3.2. Не позднее 02 (Двух) суток до начала Месяца отгрузки предоставляет Порту посредством электронной почты сведения, необходимые для внесения изменений в Ежемесячный график завоза Груза в Порт и/или в Ежемесячны</w:t>
      </w:r>
      <w:r w:rsidR="00213BF1">
        <w:rPr>
          <w:rFonts w:ascii="Times New Roman" w:hAnsi="Times New Roman" w:cs="Times New Roman"/>
        </w:rPr>
        <w:t>й график вывоза Груза из Порта.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3.3. Обеспечивает равномерную отгрузку Груза со станций отправления в пределах среднесуточной нормы Ежемесячного графика завоза Груза в Порт, подтвержденного на соответствующий месяц (далее по тексту Договора – «Среднесуточная норма отгрузки») +/- 20%. В случае принятия Дополнительного графика завоза Груза в Порт, Среднесуточная норма отгрузки рассчитается пропорционально сумме количества отгрузки Груза по Ежемесячному графику </w:t>
      </w:r>
      <w:r w:rsidR="004215F4">
        <w:rPr>
          <w:rFonts w:ascii="Times New Roman" w:hAnsi="Times New Roman" w:cs="Times New Roman"/>
        </w:rPr>
        <w:t>завоза Груза в Порт</w:t>
      </w:r>
      <w:r w:rsidRPr="00F44814">
        <w:rPr>
          <w:rFonts w:ascii="Times New Roman" w:hAnsi="Times New Roman" w:cs="Times New Roman"/>
        </w:rPr>
        <w:t xml:space="preserve"> и Дополнительному графику </w:t>
      </w:r>
      <w:r w:rsidR="004215F4">
        <w:rPr>
          <w:rFonts w:ascii="Times New Roman" w:hAnsi="Times New Roman" w:cs="Times New Roman"/>
        </w:rPr>
        <w:t xml:space="preserve">завоза Груза в Порт </w:t>
      </w:r>
      <w:r w:rsidRPr="00F44814">
        <w:rPr>
          <w:rFonts w:ascii="Times New Roman" w:hAnsi="Times New Roman" w:cs="Times New Roman"/>
        </w:rPr>
        <w:t>в соответствии с количеством дней планируемой отгрузки по Дополнительно</w:t>
      </w:r>
      <w:r w:rsidR="00213BF1">
        <w:rPr>
          <w:rFonts w:ascii="Times New Roman" w:hAnsi="Times New Roman" w:cs="Times New Roman"/>
        </w:rPr>
        <w:t>му графику завоза Груза в Порт.</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3.4. Информирует Порт посредством электронной почты об отгрузке Груза со станций отп</w:t>
      </w:r>
      <w:r w:rsidR="004215F4">
        <w:rPr>
          <w:rFonts w:ascii="Times New Roman" w:hAnsi="Times New Roman" w:cs="Times New Roman"/>
        </w:rPr>
        <w:t>равления в адрес Порта:</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в течение 1 (Одних) суток с момента отгрузки Груза со станций отправления, исключая выходные и праздничные дни, сообщает наименование грузооотправителя, количество и марку отгруженного Груза,</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в течение 5 (Пяти) суток с момента отгрузки Груза со станций отправления, исключая выходные и праздничные дни, сообщает точные данные о количестве отгруженных вагонов, номерах вагонов, количестве Груза в каждом вагоне в </w:t>
      </w:r>
      <w:r w:rsidR="00213BF1">
        <w:rPr>
          <w:rFonts w:ascii="Times New Roman" w:hAnsi="Times New Roman" w:cs="Times New Roman"/>
        </w:rPr>
        <w:t>согласованном с Портом формате.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3.5. Обеспечивает на станциях отправления таможенное оформление вывоза Груза за пределы Российской Федерации в соотве</w:t>
      </w:r>
      <w:r w:rsidR="00213BF1">
        <w:rPr>
          <w:rFonts w:ascii="Times New Roman" w:hAnsi="Times New Roman" w:cs="Times New Roman"/>
        </w:rPr>
        <w:t xml:space="preserve">тствии с законодательством РФ.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3.6. Обеспечивает погрузку грузоотправителями Груза в вагоны, исправные в техническом и коммерческом отношении, очищенные внутри и снаружи от остатков ранее перевозимых грузов, пригодные для перевозки и механизированной выгрузки Груза </w:t>
      </w:r>
      <w:r w:rsidR="00213BF1">
        <w:rPr>
          <w:rFonts w:ascii="Times New Roman" w:hAnsi="Times New Roman" w:cs="Times New Roman"/>
        </w:rPr>
        <w:t>со следующими характеристиками:</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8445AA" w:rsidRPr="00F44814">
        <w:rPr>
          <w:rFonts w:ascii="Times New Roman" w:hAnsi="Times New Roman" w:cs="Times New Roman"/>
        </w:rPr>
        <w:t>высота вагона от голов</w:t>
      </w:r>
      <w:r>
        <w:rPr>
          <w:rFonts w:ascii="Times New Roman" w:hAnsi="Times New Roman" w:cs="Times New Roman"/>
        </w:rPr>
        <w:t xml:space="preserve">ки рельса до планшира: минимум </w:t>
      </w:r>
      <w:r w:rsidR="008445AA" w:rsidRPr="00F44814">
        <w:rPr>
          <w:rFonts w:ascii="Times New Roman" w:hAnsi="Times New Roman" w:cs="Times New Roman"/>
        </w:rPr>
        <w:t>3482мм, максимум 3930мм;</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ширина вагона м</w:t>
      </w:r>
      <w:r w:rsidR="00213BF1">
        <w:rPr>
          <w:rFonts w:ascii="Times New Roman" w:hAnsi="Times New Roman" w:cs="Times New Roman"/>
        </w:rPr>
        <w:t>инимум 3130мм, максимум 3220мм.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Не допускается отгрузка Груза со станций отправления в адрес Порта в вагонах типа ТПР (ГОСТ 9238-83) и в вагонах с площадками.</w:t>
      </w:r>
      <w:r w:rsidR="00213BF1">
        <w:rPr>
          <w:rFonts w:ascii="Times New Roman" w:hAnsi="Times New Roman" w:cs="Times New Roman"/>
        </w:rPr>
        <w:t xml:space="preserve">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3.6.1. Не допускается отгрузка Груза со станций отправления в адрес Порта в вагонах типа ТПР (ГОСТ 9238-83) и в вагонах с площадками.</w:t>
      </w:r>
      <w:r w:rsidR="00213BF1">
        <w:rPr>
          <w:rFonts w:ascii="Times New Roman" w:hAnsi="Times New Roman" w:cs="Times New Roman"/>
        </w:rPr>
        <w:t xml:space="preserve"> </w:t>
      </w:r>
    </w:p>
    <w:p w:rsidR="004215F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3.7. В отношении Груза, подлежащего отгрузке со станций отправления в зимнее время (с 01 октября по 15 апреля по дате штемпеля станции отправления на железнодорожной накладной) в соответствии с «Правилами перевозок смерзающихся грузов на железнодорожном транспорте» (Утверждены Приказом МПС России от 05 апреля 1999 г. № 20Ц), обеспечивает общую влажность не более 9 %, а также применение мер профилактики пр</w:t>
      </w:r>
      <w:r w:rsidR="00213BF1">
        <w:rPr>
          <w:rFonts w:ascii="Times New Roman" w:hAnsi="Times New Roman" w:cs="Times New Roman"/>
        </w:rPr>
        <w:t>отив смерзания Груза в вагонах.</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3.8. Обеспечивает своевременный вывоз Груза со склада Порта в соответствии с согласованным Сторонами Графиком вывоза Груза из Порта в порядке п.п. 2.2</w:t>
      </w:r>
      <w:r w:rsidR="00213BF1">
        <w:rPr>
          <w:rFonts w:ascii="Times New Roman" w:hAnsi="Times New Roman" w:cs="Times New Roman"/>
        </w:rPr>
        <w:t>. и 3.1.3.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3.9. Принимает все меры для недопущения превышения установленной в п. 2.9.2. настоящего Договора нормы единовременного хранения Груза на складски</w:t>
      </w:r>
      <w:r w:rsidR="00213BF1">
        <w:rPr>
          <w:rFonts w:ascii="Times New Roman" w:hAnsi="Times New Roman" w:cs="Times New Roman"/>
        </w:rPr>
        <w:t>х площадях Порта.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3.10. На основании Ежемесячного графика вывоза Груза из Порта, согласованного в соответствии с п. 2.1., 2.2., 3.1.1. настоящего Договора, Компания обязана посредством электронной почты номинировать суда в Порт. В номинации судна указываются, включая, но, не ограничиваясь: наименование судна, количество Груза, подлежащего погрузке на такое судно, длина судна, ширина судна, к</w:t>
      </w:r>
      <w:r w:rsidR="00213BF1">
        <w:rPr>
          <w:rFonts w:ascii="Times New Roman" w:hAnsi="Times New Roman" w:cs="Times New Roman"/>
        </w:rPr>
        <w:t>оличество и размер трюмов и пр.</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3.11. Выдает Порту по факсу или электронной почте инструкции/поручения на погрузку Груза не позднее, чем за 03 (Трое) суток до подхода судна в Порт, на которое такой Груз должен быть погружен. По отдельному согласованию с Портом указанные инструкции/поручения могут быть выданы в более короткие сроки, но не позднее, чем за 01 (Одни) сутки</w:t>
      </w:r>
      <w:r w:rsidR="00213BF1">
        <w:rPr>
          <w:rFonts w:ascii="Times New Roman" w:hAnsi="Times New Roman" w:cs="Times New Roman"/>
        </w:rPr>
        <w:t xml:space="preserve"> до подхода судна в Порт.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Инструкции Компании должны включать следующие данные для погрузки Груза на судно:</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наименование грузоотправителя,</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наименование грузополучателя,</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нотифай,</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флаг судна,</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полное наименование Груза на английском языке, </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вес</w:t>
      </w:r>
      <w:r w:rsidR="00213BF1">
        <w:rPr>
          <w:rFonts w:ascii="Times New Roman" w:hAnsi="Times New Roman" w:cs="Times New Roman"/>
        </w:rPr>
        <w:t xml:space="preserve"> Груза к погрузке на судно,</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необходимое количество оригиналов и копий судовых документов (коносамент, манифест и пр.)</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перечень документов, отправляемых капитанской почтой,</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указания по рассылке других документов с указанием точного адреса адресатов,</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213BF1">
        <w:rPr>
          <w:rFonts w:ascii="Times New Roman" w:hAnsi="Times New Roman" w:cs="Times New Roman"/>
        </w:rPr>
        <w:t>иные необходимые данные.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3.12. К моменту подхода конкретного судна в Порт обеспечить наличие Груза в Порту в количестве, заявленном для погрузки на такое судно, с учетом Груза, прибывающего в Порт, вплоть до момент</w:t>
      </w:r>
      <w:r w:rsidR="004215F4">
        <w:rPr>
          <w:rFonts w:ascii="Times New Roman" w:hAnsi="Times New Roman" w:cs="Times New Roman"/>
        </w:rPr>
        <w:t>а подхода в Порт данного судна.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Судно, прибывшее в Порт, считается поданным в соответствии с Ежемесячным графиком вывоза Груза из Порта, если оно прибыло в Порт в люб</w:t>
      </w:r>
      <w:r w:rsidR="00213BF1">
        <w:rPr>
          <w:rFonts w:ascii="Times New Roman" w:hAnsi="Times New Roman" w:cs="Times New Roman"/>
        </w:rPr>
        <w:t>ой день согласованного лейкена.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3.13. Обеспечивает подачу под погрузку Груза специализированных судов (балкеров) с максимальной осадкой в груженом состоянии, установленной нормативно-правовыми актами, дейст</w:t>
      </w:r>
      <w:r w:rsidR="00213BF1">
        <w:rPr>
          <w:rFonts w:ascii="Times New Roman" w:hAnsi="Times New Roman" w:cs="Times New Roman"/>
        </w:rPr>
        <w:t>вующими в морском порту Ванино.</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3.14. Посредством электронной почты информирует Порт о сюрвейерских, агентских или других компаниях, уполномоченных Компанией выполнять конкретный перечень работ (услуг) в Порту в отношении Груза, не позднее 5-ти рабочих д</w:t>
      </w:r>
      <w:r w:rsidR="00213BF1">
        <w:rPr>
          <w:rFonts w:ascii="Times New Roman" w:hAnsi="Times New Roman" w:cs="Times New Roman"/>
        </w:rPr>
        <w:t>ней до начала выполнения работ.</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3.16. Своевременно, на условиях настоящего Договора, оплачивает все работы и услуги Порта. </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4. УСЛОВИЕ РАСЧЕТА СТАЛИЙНОГО ВРЕМЕНИ.</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4.1. Письменное уведомление о готовности судна к грузовым операциям (везде по тексту настоящего Договора - «Нотис») может быть подано капитаном судна в любое время любого дня с якорной стоянки Порта/внешнего рейда Порта, вне зависимости от того, находится ли судно в Порту или нет, отшвартовано ли судно или нет, осуществлено ли оформление судна таможенными властями или нет, получена ли свободная практика или нет (условие подачи Нотиса – 24 часа в сутки </w:t>
      </w:r>
      <w:r w:rsidR="00213BF1">
        <w:rPr>
          <w:rFonts w:ascii="Times New Roman" w:hAnsi="Times New Roman" w:cs="Times New Roman"/>
        </w:rPr>
        <w:t>7 дней в неделю (ATDN SSHINC)).</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4.2. Порт акцептовывает Нотис после получения судном свободной практики при условии свободного пирса незамедлительно после его получения, включая выходные и праздничные дни (SSHINC), посредством соответствующей записи</w:t>
      </w:r>
      <w:r w:rsidR="004215F4">
        <w:rPr>
          <w:rFonts w:ascii="Times New Roman" w:hAnsi="Times New Roman" w:cs="Times New Roman"/>
        </w:rPr>
        <w:t xml:space="preserve"> на бумажном оригинале Нотиса.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При этом под свободным пирсом понимается любая из сторон (восточная или западная) пирса №5, позволяющая погрузить судно на необходимую осадку в соответствии с инструкцией Компании, выданной согласно п. </w:t>
      </w:r>
      <w:r w:rsidR="00213BF1">
        <w:rPr>
          <w:rFonts w:ascii="Times New Roman" w:hAnsi="Times New Roman" w:cs="Times New Roman"/>
        </w:rPr>
        <w:t>3.11.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4.3. Отсчет сталийного времени начинается спустя 12:00 часов после акцепта Нотиса судна Портом в соответствии с п.4.2. настоящего Договора. Если окончание первичного драфт-сюрвея произошло раньше, то отсчет сталийного времени начинается с момента окончания первичного драфт-сюрвея. Окончанием сталийного времени считается вр</w:t>
      </w:r>
      <w:r w:rsidR="00213BF1">
        <w:rPr>
          <w:rFonts w:ascii="Times New Roman" w:hAnsi="Times New Roman" w:cs="Times New Roman"/>
        </w:rPr>
        <w:t>емя окончания грузовых операций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4.4. При накоплении количества Груза на складе Порта не менее 100 % от заявленного Капитаном судна в первоначальном варианте карго-плана, применяется следу</w:t>
      </w:r>
      <w:r w:rsidR="00213BF1">
        <w:rPr>
          <w:rFonts w:ascii="Times New Roman" w:hAnsi="Times New Roman" w:cs="Times New Roman"/>
        </w:rPr>
        <w:t>ющий расчет сталийного времени: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4.4.1. Порт гарантирует погрузку Груза на условиях SSHINC (24 часа в сутки 7 дней в неделю, выходные и праздничные дня включаются) в пределах норм погрузки, предусмотренных в п.2.11. настоящего Договора. При погрузке судна в сроки менее предусмотренных в п. 2.11. настоящего Договора или с превышением таких сроков, оплата за работы и услуги Порта осуществляется с учетом п. 5.2.</w:t>
      </w:r>
      <w:r w:rsidR="00213BF1">
        <w:rPr>
          <w:rFonts w:ascii="Times New Roman" w:hAnsi="Times New Roman" w:cs="Times New Roman"/>
        </w:rPr>
        <w:t>1. и 5.2.2.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4.5. При накоплении количества Груза менее 100% от заявленного Капитаном судна в первоначальном варианте карго-плана, оплата за работы и услуги Порта осуществляется по Основной ставке, указанной в п. 5.2. настоящего Договора без учета положений п.</w:t>
      </w:r>
      <w:r w:rsidR="004215F4">
        <w:rPr>
          <w:rFonts w:ascii="Times New Roman" w:hAnsi="Times New Roman" w:cs="Times New Roman"/>
        </w:rPr>
        <w:t xml:space="preserve"> </w:t>
      </w:r>
      <w:r w:rsidRPr="00F44814">
        <w:rPr>
          <w:rFonts w:ascii="Times New Roman" w:hAnsi="Times New Roman" w:cs="Times New Roman"/>
        </w:rPr>
        <w:t>5.2.1 и п.</w:t>
      </w:r>
      <w:r w:rsidR="004215F4">
        <w:rPr>
          <w:rFonts w:ascii="Times New Roman" w:hAnsi="Times New Roman" w:cs="Times New Roman"/>
        </w:rPr>
        <w:t xml:space="preserve"> </w:t>
      </w:r>
      <w:r w:rsidR="00213BF1">
        <w:rPr>
          <w:rFonts w:ascii="Times New Roman" w:hAnsi="Times New Roman" w:cs="Times New Roman"/>
        </w:rPr>
        <w:t>5.2.2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 Из с</w:t>
      </w:r>
      <w:r w:rsidR="00213BF1">
        <w:rPr>
          <w:rFonts w:ascii="Times New Roman" w:hAnsi="Times New Roman" w:cs="Times New Roman"/>
        </w:rPr>
        <w:t>талийного времени исключается: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4.6.1. время, затраченное на заход и выход судна в/из Порт(а) (включая лоцманскую проводку и швартовку/отшвартовку к/от причалу</w:t>
      </w:r>
      <w:r w:rsidR="00213BF1">
        <w:rPr>
          <w:rFonts w:ascii="Times New Roman" w:hAnsi="Times New Roman" w:cs="Times New Roman"/>
        </w:rPr>
        <w:t>(а));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4.6.2. время, затраченное на таможенные формальности, и время работы прочих государственных властей на судах в свя</w:t>
      </w:r>
      <w:r w:rsidR="00213BF1">
        <w:rPr>
          <w:rFonts w:ascii="Times New Roman" w:hAnsi="Times New Roman" w:cs="Times New Roman"/>
        </w:rPr>
        <w:t>зи открытием/закрытием границы;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4.6.3. время, затраченное на первичны</w:t>
      </w:r>
      <w:r w:rsidR="00213BF1">
        <w:rPr>
          <w:rFonts w:ascii="Times New Roman" w:hAnsi="Times New Roman" w:cs="Times New Roman"/>
        </w:rPr>
        <w:t>й и промежуточный драфт-сюрвей;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4.6.4. время вынужденных перерывов в связи с прекращением всех грузовых операций при силе ветра 15 м/сек и выше. Факт действия таких неблагоприятных метеорологических условий подтверждается справками Службы портового надзора ФГБУ «Администрация морских портов Охотского моря и Татарского пролива»;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4.6.5. время существовани</w:t>
      </w:r>
      <w:r w:rsidR="00213BF1">
        <w:rPr>
          <w:rFonts w:ascii="Times New Roman" w:hAnsi="Times New Roman" w:cs="Times New Roman"/>
        </w:rPr>
        <w:t xml:space="preserve">я форс-мажорных обстоятельств;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4.5.6. время, в течение которого обработка судна не производилась по вине админис</w:t>
      </w:r>
      <w:r w:rsidR="00213BF1">
        <w:rPr>
          <w:rFonts w:ascii="Times New Roman" w:hAnsi="Times New Roman" w:cs="Times New Roman"/>
        </w:rPr>
        <w:t>трации судна или судовладельца;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4.6.7. время в Новогодние праздники – с 20.00 часов 31 де</w:t>
      </w:r>
      <w:r w:rsidR="00213BF1">
        <w:rPr>
          <w:rFonts w:ascii="Times New Roman" w:hAnsi="Times New Roman" w:cs="Times New Roman"/>
        </w:rPr>
        <w:t>кабря до 20.00 часов 01 января;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4.6.8. время вынужденных перерывов в соответствии с нормативно-правовыми актами, действующими в морском порту Ванино;</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4.7. Основанием применения п. 4.4. или п.4.5. настоящего Договора для расчёта сталийного времени является справка Порта по наличию объёма Груза на складе Порта на момент начала погрузки судна, подписанная Начальником склада Порта или Начальником Производственного Перегр</w:t>
      </w:r>
      <w:r w:rsidR="00213BF1">
        <w:rPr>
          <w:rFonts w:ascii="Times New Roman" w:hAnsi="Times New Roman" w:cs="Times New Roman"/>
        </w:rPr>
        <w:t>узочного Комплекса (ППК) Порта.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4.8. Расчеты сталийного времени согласовываются Сторонами по каждому судну отдельно. Стороны также оформляют Акт расчетов сталийного времени по каждому судну отдельно.</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 xml:space="preserve">5.  </w:t>
      </w:r>
      <w:r w:rsidR="000F22CA">
        <w:rPr>
          <w:rFonts w:ascii="Times New Roman" w:hAnsi="Times New Roman" w:cs="Times New Roman"/>
        </w:rPr>
        <w:t xml:space="preserve"> ПОРЯДОК И УСЛОВИЯ РАСЧЕТОВ</w:t>
      </w:r>
    </w:p>
    <w:p w:rsidR="000F22CA" w:rsidRDefault="000F22CA" w:rsidP="00F44814">
      <w:pPr>
        <w:spacing w:after="0" w:line="240" w:lineRule="auto"/>
        <w:jc w:val="both"/>
        <w:rPr>
          <w:rFonts w:ascii="Times New Roman" w:hAnsi="Times New Roman" w:cs="Times New Roman"/>
        </w:rPr>
      </w:pPr>
      <w:r>
        <w:rPr>
          <w:rFonts w:ascii="Times New Roman" w:hAnsi="Times New Roman" w:cs="Times New Roman"/>
        </w:rPr>
        <w:t xml:space="preserve">5.1. Стоимость услуг, оказываемых Портом в рамках настоящего договора, указана в Приложении № 1 к настоящему договору.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w:t>
      </w:r>
      <w:r w:rsidR="000E4551">
        <w:rPr>
          <w:rFonts w:ascii="Times New Roman" w:hAnsi="Times New Roman" w:cs="Times New Roman"/>
        </w:rPr>
        <w:t xml:space="preserve">2. Оплата работ и услуг Порта </w:t>
      </w:r>
      <w:r w:rsidRPr="00F44814">
        <w:rPr>
          <w:rFonts w:ascii="Times New Roman" w:hAnsi="Times New Roman" w:cs="Times New Roman"/>
        </w:rPr>
        <w:t>осуществляется Компанией в российских рублях на основании Акта выполненных работ Порта, по результатам погрузки Груза на конкретное судно в соответствии с весом Груза, указанным в коносаменте, и направляемых Компании</w:t>
      </w:r>
      <w:r w:rsidR="00213BF1">
        <w:rPr>
          <w:rFonts w:ascii="Times New Roman" w:hAnsi="Times New Roman" w:cs="Times New Roman"/>
        </w:rPr>
        <w:t xml:space="preserve">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Оплата указанных Актов выполненных работ производится Компанией путем перечисления соответствующей денежной суммы на расчетный счет Порта, указанный в Договоре, в течение </w:t>
      </w:r>
      <w:r w:rsidR="006D4643">
        <w:rPr>
          <w:rFonts w:ascii="Times New Roman" w:hAnsi="Times New Roman" w:cs="Times New Roman"/>
        </w:rPr>
        <w:t>______</w:t>
      </w:r>
      <w:r w:rsidRPr="00F44814">
        <w:rPr>
          <w:rFonts w:ascii="Times New Roman" w:hAnsi="Times New Roman" w:cs="Times New Roman"/>
        </w:rPr>
        <w:t xml:space="preserve"> календарных дней с момента получения соответствующего основании Акта выполненных работ поср</w:t>
      </w:r>
      <w:r w:rsidR="00213BF1">
        <w:rPr>
          <w:rFonts w:ascii="Times New Roman" w:hAnsi="Times New Roman" w:cs="Times New Roman"/>
        </w:rPr>
        <w:t>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w:t>
      </w:r>
      <w:r w:rsidR="000E4551">
        <w:rPr>
          <w:rFonts w:ascii="Times New Roman" w:hAnsi="Times New Roman" w:cs="Times New Roman"/>
        </w:rPr>
        <w:t>2</w:t>
      </w:r>
      <w:r w:rsidRPr="00F44814">
        <w:rPr>
          <w:rFonts w:ascii="Times New Roman" w:hAnsi="Times New Roman" w:cs="Times New Roman"/>
        </w:rPr>
        <w:t>.1. По письменному запросу По</w:t>
      </w:r>
      <w:r w:rsidR="008306A4">
        <w:rPr>
          <w:rFonts w:ascii="Times New Roman" w:hAnsi="Times New Roman" w:cs="Times New Roman"/>
        </w:rPr>
        <w:t xml:space="preserve">рта оплата работ и услуг Порта </w:t>
      </w:r>
      <w:r w:rsidRPr="00F44814">
        <w:rPr>
          <w:rFonts w:ascii="Times New Roman" w:hAnsi="Times New Roman" w:cs="Times New Roman"/>
        </w:rPr>
        <w:t>может осуществляться в порядке предоплаты на следующих условиях:</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 случае необходимости получения предоплаты в отношении какого-либо Месяца отгрузки, Порт до 25 числа месяца, предшествующего такому Месяцу отгрузки, направляет Компании по элект</w:t>
      </w:r>
      <w:r w:rsidR="00213BF1">
        <w:rPr>
          <w:rFonts w:ascii="Times New Roman" w:hAnsi="Times New Roman" w:cs="Times New Roman"/>
        </w:rPr>
        <w:t xml:space="preserve">ронной </w:t>
      </w:r>
      <w:r w:rsidR="00213BF1">
        <w:rPr>
          <w:rFonts w:ascii="Times New Roman" w:hAnsi="Times New Roman" w:cs="Times New Roman"/>
        </w:rPr>
        <w:lastRenderedPageBreak/>
        <w:t xml:space="preserve">почте письменный запрос </w:t>
      </w:r>
      <w:r w:rsidRPr="00F44814">
        <w:rPr>
          <w:rFonts w:ascii="Times New Roman" w:hAnsi="Times New Roman" w:cs="Times New Roman"/>
        </w:rPr>
        <w:t>об оплате работ и услуг Порта в порядке предоплаты в конкретном Месяце с указанием размера авансового платежа. Размер авансов</w:t>
      </w:r>
      <w:r w:rsidR="00213BF1">
        <w:rPr>
          <w:rFonts w:ascii="Times New Roman" w:hAnsi="Times New Roman" w:cs="Times New Roman"/>
        </w:rPr>
        <w:t xml:space="preserve">ого платежа </w:t>
      </w:r>
      <w:r w:rsidRPr="00F44814">
        <w:rPr>
          <w:rFonts w:ascii="Times New Roman" w:hAnsi="Times New Roman" w:cs="Times New Roman"/>
        </w:rPr>
        <w:t>должен быть р</w:t>
      </w:r>
      <w:r w:rsidR="00213BF1">
        <w:rPr>
          <w:rFonts w:ascii="Times New Roman" w:hAnsi="Times New Roman" w:cs="Times New Roman"/>
        </w:rPr>
        <w:t xml:space="preserve">ассчитан по следующей формуле: </w:t>
      </w:r>
    </w:p>
    <w:p w:rsidR="00213BF1"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Количество Груза, в отношении которого требуется произвести предоплату (до 100 % от количества Груза, предусмотренного к отгрузке со станций отправления в адрес Порта течение соответствующего Месяца отгрузки согласно Ежемесячного графика завоза Груза в Порт),</w:t>
      </w:r>
      <w:r w:rsidR="00FB0BEA">
        <w:rPr>
          <w:rFonts w:ascii="Times New Roman" w:hAnsi="Times New Roman" w:cs="Times New Roman"/>
        </w:rPr>
        <w:t xml:space="preserve"> умноженный на Основную ставку.</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К запросу прилагается счет на пре</w:t>
      </w:r>
      <w:r w:rsidR="00213BF1">
        <w:rPr>
          <w:rFonts w:ascii="Times New Roman" w:hAnsi="Times New Roman" w:cs="Times New Roman"/>
        </w:rPr>
        <w:t>доплату.</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Компания оплачивает такой счет в течение семи банковских дней с момента </w:t>
      </w:r>
      <w:r w:rsidR="00213BF1">
        <w:rPr>
          <w:rFonts w:ascii="Times New Roman" w:hAnsi="Times New Roman" w:cs="Times New Roman"/>
        </w:rPr>
        <w:t>получения по электронной почте.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Окончательный р</w:t>
      </w:r>
      <w:r w:rsidR="00FB0BEA">
        <w:rPr>
          <w:rFonts w:ascii="Times New Roman" w:hAnsi="Times New Roman" w:cs="Times New Roman"/>
        </w:rPr>
        <w:t xml:space="preserve">асчет за работы и услуги Порта </w:t>
      </w:r>
      <w:r w:rsidRPr="00F44814">
        <w:rPr>
          <w:rFonts w:ascii="Times New Roman" w:hAnsi="Times New Roman" w:cs="Times New Roman"/>
        </w:rPr>
        <w:t>производится по факту вывоза предоплаченного Груза из Порта на основании соответствующе</w:t>
      </w:r>
      <w:r w:rsidR="00FB0BEA">
        <w:rPr>
          <w:rFonts w:ascii="Times New Roman" w:hAnsi="Times New Roman" w:cs="Times New Roman"/>
        </w:rPr>
        <w:t>го Акта выполненных работ Порта</w:t>
      </w:r>
      <w:r w:rsidRPr="00F44814">
        <w:rPr>
          <w:rFonts w:ascii="Times New Roman" w:hAnsi="Times New Roman" w:cs="Times New Roman"/>
        </w:rPr>
        <w:t xml:space="preserve">. Компания оплачивает такой Акт выполненных работ в течение </w:t>
      </w:r>
      <w:r w:rsidR="006D4643">
        <w:rPr>
          <w:rFonts w:ascii="Times New Roman" w:hAnsi="Times New Roman" w:cs="Times New Roman"/>
        </w:rPr>
        <w:t>____</w:t>
      </w:r>
      <w:r w:rsidRPr="00F44814">
        <w:rPr>
          <w:rFonts w:ascii="Times New Roman" w:hAnsi="Times New Roman" w:cs="Times New Roman"/>
        </w:rPr>
        <w:t xml:space="preserve"> банковских дней с момента получения по электронной почте. При этом учитывается сумма соотв</w:t>
      </w:r>
      <w:r w:rsidR="00213BF1">
        <w:rPr>
          <w:rFonts w:ascii="Times New Roman" w:hAnsi="Times New Roman" w:cs="Times New Roman"/>
        </w:rPr>
        <w:t>етствующего авансового платежа.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 случае если авансовый платеж не будет зачтен в полном объеме, оставшаяся часть авансового платежа используется при оплате выполненных работ/оказанных услуг в последующие пе</w:t>
      </w:r>
      <w:r w:rsidR="00213BF1">
        <w:rPr>
          <w:rFonts w:ascii="Times New Roman" w:hAnsi="Times New Roman" w:cs="Times New Roman"/>
        </w:rPr>
        <w:t>риоды в первоочередном порядке.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5.7. Стоимость приведения Груза в транспортабельное состояние с применением дополнительного оборудования и средств определяется исходя из фактически понесенных Портом расходов, рассчитанных на основании калькуляции Порта, действующей на момент приведения Груза в транспортабельное состояние с применением дополнительного оборудования и средств.</w:t>
      </w:r>
    </w:p>
    <w:p w:rsidR="002A362F" w:rsidRPr="00F44814" w:rsidRDefault="008445AA" w:rsidP="002A362F">
      <w:pPr>
        <w:spacing w:after="0" w:line="240" w:lineRule="auto"/>
        <w:jc w:val="both"/>
        <w:rPr>
          <w:rFonts w:ascii="Times New Roman" w:hAnsi="Times New Roman" w:cs="Times New Roman"/>
        </w:rPr>
      </w:pPr>
      <w:r w:rsidRPr="00F44814">
        <w:rPr>
          <w:rFonts w:ascii="Times New Roman" w:hAnsi="Times New Roman" w:cs="Times New Roman"/>
        </w:rPr>
        <w:t xml:space="preserve">5.8. Оплата работ </w:t>
      </w:r>
      <w:r w:rsidR="002A362F" w:rsidRPr="00F44814">
        <w:rPr>
          <w:rFonts w:ascii="Times New Roman" w:hAnsi="Times New Roman" w:cs="Times New Roman"/>
        </w:rPr>
        <w:t xml:space="preserve">по приведению Груза в транспортабельное состояние с применением дополнительного оборудования и средств производится по результатам календарного месяца, в котором осуществлялись такие работы на основании отдельного Акта выполненных работ Порта, выставляемого в соответствии с Актами, оформленными согласно пп. 2.5, 2.5.1. настоящего Договора в течение месяца в котором осуществлялись такие работы. Оплата Актов выполненных работ за приведение Груза в транспортабельное состояние с применением дополнительного оборудования и средств производится Компанией в течение </w:t>
      </w:r>
      <w:r w:rsidR="002A362F">
        <w:rPr>
          <w:rFonts w:ascii="Times New Roman" w:hAnsi="Times New Roman" w:cs="Times New Roman"/>
        </w:rPr>
        <w:t>____</w:t>
      </w:r>
      <w:r w:rsidR="002A362F" w:rsidRPr="00F44814">
        <w:rPr>
          <w:rFonts w:ascii="Times New Roman" w:hAnsi="Times New Roman" w:cs="Times New Roman"/>
        </w:rPr>
        <w:t xml:space="preserve"> банковских дней с момента получения соответствующего Акта выполненных работ</w:t>
      </w:r>
      <w:r w:rsidR="002A362F">
        <w:rPr>
          <w:rFonts w:ascii="Times New Roman" w:hAnsi="Times New Roman" w:cs="Times New Roman"/>
        </w:rPr>
        <w:t xml:space="preserve">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w:t>
      </w:r>
      <w:r w:rsidR="00FB0BEA">
        <w:rPr>
          <w:rFonts w:ascii="Times New Roman" w:hAnsi="Times New Roman" w:cs="Times New Roman"/>
        </w:rPr>
        <w:t xml:space="preserve">.9. Оплата работ и услуг Порта </w:t>
      </w:r>
      <w:r w:rsidRPr="00F44814">
        <w:rPr>
          <w:rFonts w:ascii="Times New Roman" w:hAnsi="Times New Roman" w:cs="Times New Roman"/>
        </w:rPr>
        <w:t xml:space="preserve">осуществляется Компанией на основании Актов выполненных работ Порта, по результатам погрузки Груза на конкретное судно в соответствии с весом Груза, указанным в коносаменте, и направляемых Компании посредством электронной почты. Оплата указанных счетов производится Компанией в российских рублях путем перечисления соответствующей денежной суммы на расчетный счет Порта, в течение </w:t>
      </w:r>
      <w:r w:rsidR="006D4643">
        <w:rPr>
          <w:rFonts w:ascii="Times New Roman" w:hAnsi="Times New Roman" w:cs="Times New Roman"/>
        </w:rPr>
        <w:t>_____</w:t>
      </w:r>
      <w:r w:rsidRPr="00F44814">
        <w:rPr>
          <w:rFonts w:ascii="Times New Roman" w:hAnsi="Times New Roman" w:cs="Times New Roman"/>
        </w:rPr>
        <w:t xml:space="preserve"> банковских дней с момента получения соответствующего Акта выполненных работ</w:t>
      </w:r>
      <w:r w:rsidR="00213BF1">
        <w:rPr>
          <w:rFonts w:ascii="Times New Roman" w:hAnsi="Times New Roman" w:cs="Times New Roman"/>
        </w:rPr>
        <w:t xml:space="preserve">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5.10. В случае отгрузки Груза в вагонах, не соответствующих характеристикам, указанным в п. 3.6. настоящего Договора, Компания компенсирует все дополнительные работы, связанные с выгрузкой таких вагонов по фактическим затратам Порта на основании документов, подтверждающих</w:t>
      </w:r>
      <w:r w:rsidR="00213BF1">
        <w:rPr>
          <w:rFonts w:ascii="Times New Roman" w:hAnsi="Times New Roman" w:cs="Times New Roman"/>
        </w:rPr>
        <w:t xml:space="preserve"> такие расходы.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5.11. Возмещение расходов Порта по оплате простоя вагонов в случаях, предусмотренных настоящим Договором, включая расходы за простой вагонов с Грузом на путях общего пользования по причине занятости путей Порта в соответствии с п. 2.9.2. н</w:t>
      </w:r>
      <w:r w:rsidR="00213BF1">
        <w:rPr>
          <w:rFonts w:ascii="Times New Roman" w:hAnsi="Times New Roman" w:cs="Times New Roman"/>
        </w:rPr>
        <w:t xml:space="preserve">астоящего </w:t>
      </w:r>
      <w:r w:rsidRPr="00F44814">
        <w:rPr>
          <w:rFonts w:ascii="Times New Roman" w:hAnsi="Times New Roman" w:cs="Times New Roman"/>
        </w:rPr>
        <w:t xml:space="preserve">Договора, осуществляется Компанией по результатам месяца на основании отдельного Акта выполненных работ Порта и подтверждающих документов, направляемых Компании посредством электронной почты. Оплата таких счетов за простой вагонов производится Компанией в течение </w:t>
      </w:r>
      <w:r w:rsidR="006D4643">
        <w:rPr>
          <w:rFonts w:ascii="Times New Roman" w:hAnsi="Times New Roman" w:cs="Times New Roman"/>
        </w:rPr>
        <w:t>____</w:t>
      </w:r>
      <w:r w:rsidRPr="00F44814">
        <w:rPr>
          <w:rFonts w:ascii="Times New Roman" w:hAnsi="Times New Roman" w:cs="Times New Roman"/>
        </w:rPr>
        <w:t xml:space="preserve"> банковских дней с момента получения соответствующего Акта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5.12. Все платежи по настоящему Договору осуществляются в российских рублях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Валюта платежа – рубль РФ.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Все расчеты по настоящему Договору осуществляются путем банковского перевода соответствующей денежной суммы на счет Стороны-получателя.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Банковские расходы, связанные с осуществлением платежей по настоящему Договору, распределяются следующим образом: расходы по Банку плательщика и банку-корреспонденту плательщика несет плательщи</w:t>
      </w:r>
      <w:r w:rsidR="00213BF1">
        <w:rPr>
          <w:rFonts w:ascii="Times New Roman" w:hAnsi="Times New Roman" w:cs="Times New Roman"/>
        </w:rPr>
        <w:t xml:space="preserve">к; расходы по Банку получателя </w:t>
      </w:r>
      <w:r w:rsidRPr="00F44814">
        <w:rPr>
          <w:rFonts w:ascii="Times New Roman" w:hAnsi="Times New Roman" w:cs="Times New Roman"/>
        </w:rPr>
        <w:t xml:space="preserve">и </w:t>
      </w:r>
      <w:r w:rsidR="00213BF1">
        <w:rPr>
          <w:rFonts w:ascii="Times New Roman" w:hAnsi="Times New Roman" w:cs="Times New Roman"/>
        </w:rPr>
        <w:t>банку-корреспонденту получателя</w:t>
      </w:r>
      <w:r w:rsidRPr="00F44814">
        <w:rPr>
          <w:rFonts w:ascii="Times New Roman" w:hAnsi="Times New Roman" w:cs="Times New Roman"/>
        </w:rPr>
        <w:t xml:space="preserve"> несет получатель.</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Если день, по который включительно должна быть произведена оплата в соответствии с настоящим Договором, приходится не на банковский день банка стороны плательщика, то такой платеж должен быть осуществлен в течение первого рабочего</w:t>
      </w:r>
      <w:r w:rsidR="00213BF1">
        <w:rPr>
          <w:rFonts w:ascii="Times New Roman" w:hAnsi="Times New Roman" w:cs="Times New Roman"/>
        </w:rPr>
        <w:t xml:space="preserve"> дня, следующего за таким днем.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5.13. Оригиналы Актов выполненных работ Порта, указанных в настоящем Договоре, должны быть направлены Портом в адрес Компании посредством курьерской почты в течение 10 календарных дней с момента их отправки</w:t>
      </w:r>
      <w:r w:rsidR="00213BF1">
        <w:rPr>
          <w:rFonts w:ascii="Times New Roman" w:hAnsi="Times New Roman" w:cs="Times New Roman"/>
        </w:rPr>
        <w:t xml:space="preserve">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5.14. Стороны обязаны производ</w:t>
      </w:r>
      <w:r w:rsidR="00213BF1">
        <w:rPr>
          <w:rFonts w:ascii="Times New Roman" w:hAnsi="Times New Roman" w:cs="Times New Roman"/>
        </w:rPr>
        <w:t xml:space="preserve">ить сверку расчетов по запросу </w:t>
      </w:r>
      <w:r w:rsidRPr="00F44814">
        <w:rPr>
          <w:rFonts w:ascii="Times New Roman" w:hAnsi="Times New Roman" w:cs="Times New Roman"/>
        </w:rPr>
        <w:t>Порта.  Проект акта сверки подготавливается, оформляется Портом и направляется в ад</w:t>
      </w:r>
      <w:r w:rsidR="00213BF1">
        <w:rPr>
          <w:rFonts w:ascii="Times New Roman" w:hAnsi="Times New Roman" w:cs="Times New Roman"/>
        </w:rPr>
        <w:t>рес Компании заказным письмом</w:t>
      </w:r>
      <w:r w:rsidRPr="00F44814">
        <w:rPr>
          <w:rFonts w:ascii="Times New Roman" w:hAnsi="Times New Roman" w:cs="Times New Roman"/>
        </w:rPr>
        <w:t xml:space="preserve"> или нарочным под расписку. Компания обязана в срок не позднее 7 (семи) дней с даты получения акта сверки подписать его и направить один экземпляр (оригинал) в адрес Порта. Акт сверки со стороны Компании должен быть подписан руководителем и главным бухгалтером или уполномоченными руководителем на то лицами на основании доверенности.  Если акт сверки подписывается должностным лицом Компании по доверенности, то в акте обязательно указываются ее реквизиты, а заверенная Компанией копия доверенности направляется вместе с актом. </w:t>
      </w:r>
    </w:p>
    <w:p w:rsidR="008445AA" w:rsidRDefault="008445AA" w:rsidP="009B0072">
      <w:pPr>
        <w:spacing w:after="0" w:line="240" w:lineRule="auto"/>
        <w:ind w:firstLine="708"/>
        <w:jc w:val="both"/>
        <w:rPr>
          <w:rFonts w:ascii="Times New Roman" w:hAnsi="Times New Roman" w:cs="Times New Roman"/>
        </w:rPr>
      </w:pPr>
      <w:r w:rsidRPr="00F44814">
        <w:rPr>
          <w:rFonts w:ascii="Times New Roman" w:hAnsi="Times New Roman" w:cs="Times New Roman"/>
        </w:rPr>
        <w:t xml:space="preserve">В случае если учетные данные Компании не совпадают с данными, указанными Портом в акте сверки, Компания обязана подписать полученный акт сверки с разногласиями и в вышеуказанный срок направить один экземпляр </w:t>
      </w:r>
      <w:r w:rsidR="00213BF1">
        <w:rPr>
          <w:rFonts w:ascii="Times New Roman" w:hAnsi="Times New Roman" w:cs="Times New Roman"/>
        </w:rPr>
        <w:t>(оригинал) П</w:t>
      </w:r>
      <w:r w:rsidR="009B0072">
        <w:rPr>
          <w:rFonts w:ascii="Times New Roman" w:hAnsi="Times New Roman" w:cs="Times New Roman"/>
        </w:rPr>
        <w:t>орту. В случае не</w:t>
      </w:r>
      <w:r w:rsidRPr="00F44814">
        <w:rPr>
          <w:rFonts w:ascii="Times New Roman" w:hAnsi="Times New Roman" w:cs="Times New Roman"/>
        </w:rPr>
        <w:t>возврата акта сверки в течение 7 (семи) календарных дней, суммы, предъявленные Портом, считаются подтвержденными Компанией.</w:t>
      </w:r>
    </w:p>
    <w:p w:rsidR="00213BF1" w:rsidRPr="00F44814" w:rsidRDefault="00213BF1"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6. ОТВЕТСТВЕННОСТЬ СТОРОН</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6.1. За неисполнение или ненадлежащее исполнение своих обязанностей по настоящему Договору Порт и Компания несут друг перед другом материальную ответственность в соответствии с дей</w:t>
      </w:r>
      <w:r w:rsidR="00213BF1">
        <w:rPr>
          <w:rFonts w:ascii="Times New Roman" w:hAnsi="Times New Roman" w:cs="Times New Roman"/>
        </w:rPr>
        <w:t xml:space="preserve">ствующим законодательством РФ.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6.2. По</w:t>
      </w:r>
      <w:r w:rsidR="00213BF1">
        <w:rPr>
          <w:rFonts w:ascii="Times New Roman" w:hAnsi="Times New Roman" w:cs="Times New Roman"/>
        </w:rPr>
        <w:t>рт не несет ответственности за: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недостачу массы Груза в пределах установленных норм естественной убыли, кроме случаев хищения на территории Порта, если они доказаны документально, а также за наличие неугольных ненамагничивающиеся примесей в Грузе при условии, что данные примеси попали в Груз </w:t>
      </w:r>
      <w:r>
        <w:rPr>
          <w:rFonts w:ascii="Times New Roman" w:hAnsi="Times New Roman" w:cs="Times New Roman"/>
        </w:rPr>
        <w:t>не в результате действий Порта;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изменение качества и/или товарного вида Груза, происшедшее в результате транспортировки Груза, а также вследствие нахождения его в Порту </w:t>
      </w:r>
      <w:r>
        <w:rPr>
          <w:rFonts w:ascii="Times New Roman" w:hAnsi="Times New Roman" w:cs="Times New Roman"/>
        </w:rPr>
        <w:t>по вине Компании более 90 дней.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6.3. Порт несет ответственность за реальный ущерб, причиненный Компании следующим:</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несохранность Груза во время нахождения Груза на территории Порта с момента его принятия от железнодорожного перевозчика до момента отгрузки на судно или передачи Компании (или лицу</w:t>
      </w:r>
      <w:r>
        <w:rPr>
          <w:rFonts w:ascii="Times New Roman" w:hAnsi="Times New Roman" w:cs="Times New Roman"/>
        </w:rPr>
        <w:t xml:space="preserve">, уполномоченному Компанией на </w:t>
      </w:r>
      <w:r w:rsidR="008445AA" w:rsidRPr="00F44814">
        <w:rPr>
          <w:rFonts w:ascii="Times New Roman" w:hAnsi="Times New Roman" w:cs="Times New Roman"/>
        </w:rPr>
        <w:t>получение Груза);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ущерб, возникший вследствие утраты или повреждения Груза, если обстоятельства, вызвавшие утрату, повреждение имели место в пределах периода ответственности Порта;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невыполнение обязанности по раздельному складированию и хранению Груза, указанной в п. 2.9.1. настоящего Договора, при условии выполнения Компанией нормы единовременного хранения согласно п. 2.9.2. настоящего Договора;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некачественной сепарации (сортировке), факт чего должен быть подтвержден актом (сертификатом) представителя Компании или независимого сюрвейера, привлеченного Компанией. Инспекция с целью проверки качества сепарации (сортировке) должна производиться указанным представителем Компании или сюрвейером на складской площади Порта во время погрузки Груза на судно, с участием представителя Порта. В случае выявления ненадлежащей сепарации (сортировке) Груза представитель Компании или сюрвейер составляет соответствующий акт (сертификат) и информирует об этом Порт для устранения недостатков. При необходимости с целью устранения указанных недостатков погрузка судна останавливается за счет Порта. При неприятии мер для устранения указанных недостатков представителем Компании или сюрвейером составляется дополнительный акт (сертификат). Данные акты (сертификаты) должны быть подписаны Портом. При этом отказ Порта от подписания любого из указанных актов (сертификатов) не освобождает его от ответственности за некачественную сепарацию (сортировку) Груза;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использование при отборе проб не сертифицированного или технически несправного ме</w:t>
      </w:r>
      <w:r>
        <w:rPr>
          <w:rFonts w:ascii="Times New Roman" w:hAnsi="Times New Roman" w:cs="Times New Roman"/>
        </w:rPr>
        <w:t>ханического пробоотборника.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Сроки возмещения </w:t>
      </w:r>
      <w:r w:rsidR="00213BF1">
        <w:rPr>
          <w:rFonts w:ascii="Times New Roman" w:hAnsi="Times New Roman" w:cs="Times New Roman"/>
        </w:rPr>
        <w:t>убытков определяются Сторонами.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6.4. Компания несет ответственность за реальный ущерб, причиненный Порту следующими виновными действиями/бездействиями:</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несвоевременное представление необходимой информации при согласовании отгрузки Груза со станций отправления и вывоза Груза из Порта согласно п. 3.1.1. и 3.1.3. настоящего Договора;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несвоевременное предоставление погрузочных инструкций на отгрузку Груза из Порта;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при нарушении условий п. 3.7. настоящего Договора;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8445AA" w:rsidRPr="00F44814">
        <w:rPr>
          <w:rFonts w:ascii="Times New Roman" w:hAnsi="Times New Roman" w:cs="Times New Roman"/>
        </w:rPr>
        <w:t>при повреждении оборудования Порта, произошедшего при выгрузке Груза в результате засоренности Груза неугольными примесями. При этом Порт в кратчайшие сроки уведомляет об этом Компанию. Факт повреждения оборудования Порта должен быть зафиксирован в акте, который должен быть подписан по результатам расследования, которое производится при участии представителя Компании или сюрвейера, привлеченного Компанией. В случае отказа Компании от участия в расследовании, Порт производит расследование без ее участия. Компания возмещает Порту расходы по ремонту и замене поврежденного оборудования согласно фактическим затратам Порта, с предоставлением подтверждающих документов, учитывая, что Порт уведомил Компанию надлежащим образом, как обозначено выше.  Возмещение расходов по ремонту и замене поврежденного оборудования производится на основании счета Порта в течении 10-ти банковских дн</w:t>
      </w:r>
      <w:r>
        <w:rPr>
          <w:rFonts w:ascii="Times New Roman" w:hAnsi="Times New Roman" w:cs="Times New Roman"/>
        </w:rPr>
        <w:t>ей с момента выставления счета.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Сроки возмещения </w:t>
      </w:r>
      <w:r w:rsidR="00213BF1">
        <w:rPr>
          <w:rFonts w:ascii="Times New Roman" w:hAnsi="Times New Roman" w:cs="Times New Roman"/>
        </w:rPr>
        <w:t>убытков определяются Сторонами.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6.5. В случае повреждения судна на территории Порта во время погрузки Груза, урегулирование вопросов, связанных с ремонтом такого судна, в том числе возмещение расходов по ремонту такого судна, производится непосредственно Портом</w:t>
      </w:r>
      <w:r w:rsidR="00213BF1">
        <w:rPr>
          <w:rFonts w:ascii="Times New Roman" w:hAnsi="Times New Roman" w:cs="Times New Roman"/>
        </w:rPr>
        <w:t xml:space="preserve"> и администрацией такого судна.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6.6. В случае просрочки оплаты счетов Порта Компания уплачивает неустойку в размере 0,1% от суммы, просроченной к оп</w:t>
      </w:r>
      <w:r w:rsidR="00213BF1">
        <w:rPr>
          <w:rFonts w:ascii="Times New Roman" w:hAnsi="Times New Roman" w:cs="Times New Roman"/>
        </w:rPr>
        <w:t>лате, за каждый день просрочки.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6.7. Сторона, привлекшая для исполнения своих обязательств по настоящему Договору третьих лиц, несет ответственность за действия или бездействия таких лиц как за свои собственные.</w:t>
      </w:r>
      <w:r w:rsidR="00213BF1">
        <w:rPr>
          <w:rFonts w:ascii="Times New Roman" w:hAnsi="Times New Roman" w:cs="Times New Roman"/>
        </w:rPr>
        <w:t xml:space="preserve">  </w:t>
      </w:r>
    </w:p>
    <w:p w:rsidR="008445AA"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6.8. Все убытки, у</w:t>
      </w:r>
      <w:r w:rsidR="00213BF1">
        <w:rPr>
          <w:rFonts w:ascii="Times New Roman" w:hAnsi="Times New Roman" w:cs="Times New Roman"/>
        </w:rPr>
        <w:t xml:space="preserve">казанные в разделе 6 настоящего </w:t>
      </w:r>
      <w:r w:rsidRPr="00F44814">
        <w:rPr>
          <w:rFonts w:ascii="Times New Roman" w:hAnsi="Times New Roman" w:cs="Times New Roman"/>
        </w:rPr>
        <w:t xml:space="preserve">Договора компенсируются при наличии соответствующих подтверждающих документов. </w:t>
      </w:r>
    </w:p>
    <w:p w:rsidR="00F44814" w:rsidRPr="00F44814" w:rsidRDefault="00F44814"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7. ФОРС-МАЖОР</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7.1. В случае возникновения обстоятельств непреодолимой силы (военных действий, забастовок, наводнений, землетрясений, принятия законодательными или исполнительными органами РФ запретительных актов, и другие обстоятельств, не зависящие от воли Сторон), препятствующие исполнению настоящего Договора, срок исполнения обязательств Сторон по настоящему Договору продлевается в соответствии с периодом действия таких обс</w:t>
      </w:r>
      <w:r w:rsidR="00213BF1">
        <w:rPr>
          <w:rFonts w:ascii="Times New Roman" w:hAnsi="Times New Roman" w:cs="Times New Roman"/>
        </w:rPr>
        <w:t xml:space="preserve">тоятельств непреодолимой силы.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7.2. О возникновении и прекращении обстоятельств непреодолимой силы Сторона, подвергшаяся их влиянию, немедленно после их возникновения и прекращения соответственно извещает другую Сторону посредством электронной почты, а затем в разумные сроки после такого уведомления направляет оригиналы подтверждающих документов (сертификат соответствующей торгово-промышленной палаты или иного уполномоченного органа страны, на территории которой имеет место конкретное обст</w:t>
      </w:r>
      <w:r w:rsidR="00213BF1">
        <w:rPr>
          <w:rFonts w:ascii="Times New Roman" w:hAnsi="Times New Roman" w:cs="Times New Roman"/>
        </w:rPr>
        <w:t>оятельство непреодолимой силы).</w:t>
      </w:r>
    </w:p>
    <w:p w:rsidR="008445AA"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7.3. В случае, если обстоятельства непреодолимой силы продолжаются более 60 (Шестьдесят) календарных дней подряд, настоящий Договор может быть расторгнут по инициативе любой Стороны без возмещения Сторонами друг другу каких-либо убытков.</w:t>
      </w:r>
    </w:p>
    <w:p w:rsidR="00E225C1" w:rsidRPr="00F44814" w:rsidRDefault="00E225C1" w:rsidP="00F44814">
      <w:pPr>
        <w:spacing w:after="0" w:line="240" w:lineRule="auto"/>
        <w:jc w:val="both"/>
        <w:rPr>
          <w:rFonts w:ascii="Times New Roman" w:hAnsi="Times New Roman" w:cs="Times New Roman"/>
        </w:rPr>
      </w:pPr>
    </w:p>
    <w:p w:rsidR="008445AA" w:rsidRPr="00F44814" w:rsidRDefault="008445AA" w:rsidP="00E225C1">
      <w:pPr>
        <w:spacing w:after="0" w:line="240" w:lineRule="auto"/>
        <w:jc w:val="center"/>
        <w:rPr>
          <w:rFonts w:ascii="Times New Roman" w:hAnsi="Times New Roman" w:cs="Times New Roman"/>
        </w:rPr>
      </w:pPr>
      <w:r w:rsidRPr="00F44814">
        <w:rPr>
          <w:rFonts w:ascii="Times New Roman" w:hAnsi="Times New Roman" w:cs="Times New Roman"/>
        </w:rPr>
        <w:t>8.  РАЗРЕШЕНИЕ СПОРОВ</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8.1. Все споры, возникшие в ходе исполнения настоящего Договора или в связи с ним, либо вытекающие из него, подлежат окончательному разрешению с применением действующего законодательства Российской Федерации в </w:t>
      </w:r>
      <w:r w:rsidR="00213BF1">
        <w:rPr>
          <w:rFonts w:ascii="Times New Roman" w:hAnsi="Times New Roman" w:cs="Times New Roman"/>
        </w:rPr>
        <w:t>Арбитражном суде Хабаровского края.</w:t>
      </w:r>
    </w:p>
    <w:p w:rsidR="008445AA"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8.2. Стороны признают силу письменных доказательств за документами и информацией, полученными посредством факсимильной связи и/или электронной почты, если такой способ обмена документами и информацией прямо предусмотрен настоящим Договором и если из текста соответствующих сообщений следует, что представители Сторон являются отправителями и получателями таких сообщений. </w:t>
      </w:r>
    </w:p>
    <w:p w:rsidR="00213BF1" w:rsidRPr="00F44814" w:rsidRDefault="00213BF1" w:rsidP="00F44814">
      <w:pPr>
        <w:spacing w:after="0" w:line="240" w:lineRule="auto"/>
        <w:jc w:val="both"/>
        <w:rPr>
          <w:rFonts w:ascii="Times New Roman" w:hAnsi="Times New Roman" w:cs="Times New Roman"/>
        </w:rPr>
      </w:pPr>
    </w:p>
    <w:p w:rsidR="008445AA" w:rsidRPr="00F44814" w:rsidRDefault="008445AA" w:rsidP="00213BF1">
      <w:pPr>
        <w:spacing w:after="0" w:line="240" w:lineRule="auto"/>
        <w:jc w:val="center"/>
        <w:rPr>
          <w:rFonts w:ascii="Times New Roman" w:hAnsi="Times New Roman" w:cs="Times New Roman"/>
        </w:rPr>
      </w:pPr>
      <w:r w:rsidRPr="00F44814">
        <w:rPr>
          <w:rFonts w:ascii="Times New Roman" w:hAnsi="Times New Roman" w:cs="Times New Roman"/>
        </w:rPr>
        <w:t>9. ПЕРЕПИСКА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9.1. Любое сообщение, уведомление, претензию или другую корреспонденцию в рамках настоящего Договора Стороны должны направлять непосредственно друг другу по адресам, указанным в разделе 15 настоящего Договора, если другие адреса не были сообщены дополнительно. Любое сообщение, уведомление или претензия считаются надлежащим образом предъявленными отправителем, если они направлены по последнему известному</w:t>
      </w:r>
      <w:r w:rsidR="00213BF1">
        <w:rPr>
          <w:rFonts w:ascii="Times New Roman" w:hAnsi="Times New Roman" w:cs="Times New Roman"/>
        </w:rPr>
        <w:t xml:space="preserve"> отправителю адресу получателя.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9.2. Любое сообщение, уведомление, претензия или другая корреспонденция в рамках настоящего Договора считаются надлежащим образом предъявленными, если доставлены нарочным, либо посредством международно-признанной курьерской службы доставки, либо отправлены по эл</w:t>
      </w:r>
      <w:r w:rsidR="00213BF1">
        <w:rPr>
          <w:rFonts w:ascii="Times New Roman" w:hAnsi="Times New Roman" w:cs="Times New Roman"/>
        </w:rPr>
        <w:t>ектронной почте, либо по факсу.</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Любое сообщение, уведомление, претензия или другая корреспонденция, отправленные в рамках настоящего Договора, считаются, если фактически ранее не получены, предъявленными:</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если отправлены нарочным или посредством международно-признанной курьерской службы доставки, в день доставки по адресу Стороны-получателя;</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если отправлены посредством факса, немедленно после отправки при условии, что отправка была осуществлена в течение нормального рабочего времени Стороны-получателя, а если отправка была осуществлена за рамками нормального рабочего времени Стороны-получателя, то в момент начала следующего рабочего дня Стороны-получателя;</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если отправлены посредством электронной почты, в день отправки электронного сообщения, если оно было отправлено в течение нормального рабочего времени Стороны-получателя, а если было отправлено за рамками нормального рабочего времени Стороны-получателя, то в момент начала следующего р</w:t>
      </w:r>
      <w:r>
        <w:rPr>
          <w:rFonts w:ascii="Times New Roman" w:hAnsi="Times New Roman" w:cs="Times New Roman"/>
        </w:rPr>
        <w:t>абочего дня Стороны-получателя.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9.3. Каждая Сторона имеет право изменить свой адрес или иные реквизиты для переписки, уведомив другую Сторону по факсу или электр</w:t>
      </w:r>
      <w:r w:rsidR="00213BF1">
        <w:rPr>
          <w:rFonts w:ascii="Times New Roman" w:hAnsi="Times New Roman" w:cs="Times New Roman"/>
        </w:rPr>
        <w:t>онной почте о таких изменениях.</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9.4. Отсутствие ответа получателя в надлежащее время на направленное ему сообщение, уведомление или претензию не означает согласия получателя с таким сообщение</w:t>
      </w:r>
      <w:r w:rsidR="00213BF1">
        <w:rPr>
          <w:rFonts w:ascii="Times New Roman" w:hAnsi="Times New Roman" w:cs="Times New Roman"/>
        </w:rPr>
        <w:t>м, уведомлением или претензией.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9.5. Вся переписка между Сторонами по настоящему Договору осуществляется на русском и/или английском языках.</w:t>
      </w:r>
    </w:p>
    <w:p w:rsidR="008445AA" w:rsidRPr="00F44814" w:rsidRDefault="008445AA" w:rsidP="00F44814">
      <w:pPr>
        <w:spacing w:after="0" w:line="240" w:lineRule="auto"/>
        <w:jc w:val="both"/>
        <w:rPr>
          <w:rFonts w:ascii="Times New Roman" w:hAnsi="Times New Roman" w:cs="Times New Roman"/>
        </w:rPr>
      </w:pPr>
    </w:p>
    <w:p w:rsidR="008445AA" w:rsidRPr="00F44814" w:rsidRDefault="008250C4" w:rsidP="00E225C1">
      <w:pPr>
        <w:spacing w:after="0" w:line="240" w:lineRule="auto"/>
        <w:jc w:val="center"/>
        <w:rPr>
          <w:rFonts w:ascii="Times New Roman" w:hAnsi="Times New Roman" w:cs="Times New Roman"/>
        </w:rPr>
      </w:pPr>
      <w:r>
        <w:rPr>
          <w:rFonts w:ascii="Times New Roman" w:hAnsi="Times New Roman" w:cs="Times New Roman"/>
        </w:rPr>
        <w:t>10</w:t>
      </w:r>
      <w:r w:rsidR="008445AA" w:rsidRPr="00F44814">
        <w:rPr>
          <w:rFonts w:ascii="Times New Roman" w:hAnsi="Times New Roman" w:cs="Times New Roman"/>
        </w:rPr>
        <w:t xml:space="preserve">.  ЗАВЕРЕНИЯ </w:t>
      </w:r>
      <w:r w:rsidR="00E225C1">
        <w:rPr>
          <w:rFonts w:ascii="Times New Roman" w:hAnsi="Times New Roman" w:cs="Times New Roman"/>
        </w:rPr>
        <w:t>ОБ ОБСТОЯТЕЛЬСТВАХ</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 xml:space="preserve">.1. Каждая из Сторон заверяет, что на момент </w:t>
      </w:r>
      <w:r w:rsidR="00213BF1">
        <w:rPr>
          <w:rFonts w:ascii="Times New Roman" w:hAnsi="Times New Roman" w:cs="Times New Roman"/>
        </w:rPr>
        <w:t>заключения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 xml:space="preserve">.1.1.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w:t>
      </w:r>
      <w:r w:rsidR="00213BF1">
        <w:rPr>
          <w:rFonts w:ascii="Times New Roman" w:hAnsi="Times New Roman" w:cs="Times New Roman"/>
        </w:rPr>
        <w:t>исполнения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w:t>
      </w:r>
      <w:r w:rsidR="00213BF1">
        <w:rPr>
          <w:rFonts w:ascii="Times New Roman" w:hAnsi="Times New Roman" w:cs="Times New Roman"/>
        </w:rPr>
        <w:t>ой, не подлежит лицензированию.</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.1.3. 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w:t>
      </w:r>
      <w:r w:rsidR="00213BF1">
        <w:rPr>
          <w:rFonts w:ascii="Times New Roman" w:hAnsi="Times New Roman" w:cs="Times New Roman"/>
        </w:rPr>
        <w:t>екающих из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w:t>
      </w:r>
      <w:r w:rsidR="00213BF1">
        <w:rPr>
          <w:rFonts w:ascii="Times New Roman" w:hAnsi="Times New Roman" w:cs="Times New Roman"/>
        </w:rPr>
        <w:t>ельствам перед третьими лицами.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.1.5.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w:t>
      </w:r>
      <w:r w:rsidR="00213BF1">
        <w:rPr>
          <w:rFonts w:ascii="Times New Roman" w:hAnsi="Times New Roman" w:cs="Times New Roman"/>
        </w:rPr>
        <w:t>ирование процедуры банкротства.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.1.6.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w:t>
      </w:r>
      <w:r w:rsidR="00213BF1">
        <w:rPr>
          <w:rFonts w:ascii="Times New Roman" w:hAnsi="Times New Roman" w:cs="Times New Roman"/>
        </w:rPr>
        <w:t>тересам представляемой Стороны.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.1.7. 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w:t>
      </w:r>
      <w:r w:rsidR="00213BF1">
        <w:rPr>
          <w:rFonts w:ascii="Times New Roman" w:hAnsi="Times New Roman" w:cs="Times New Roman"/>
        </w:rPr>
        <w:t>ния в связи с таким нарушением.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w:t>
      </w:r>
      <w:r w:rsidR="00213BF1">
        <w:rPr>
          <w:rFonts w:ascii="Times New Roman" w:hAnsi="Times New Roman" w:cs="Times New Roman"/>
        </w:rPr>
        <w:t xml:space="preserve"> установленных им обязательств.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w:t>
      </w:r>
      <w:r w:rsidR="00213BF1">
        <w:rPr>
          <w:rFonts w:ascii="Times New Roman" w:hAnsi="Times New Roman" w:cs="Times New Roman"/>
        </w:rPr>
        <w:t>лнены в принудительном порядке.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1</w:t>
      </w:r>
      <w:r w:rsidR="008250C4">
        <w:rPr>
          <w:rFonts w:ascii="Times New Roman" w:hAnsi="Times New Roman" w:cs="Times New Roman"/>
        </w:rPr>
        <w:t>0</w:t>
      </w:r>
      <w:r w:rsidRPr="00F44814">
        <w:rPr>
          <w:rFonts w:ascii="Times New Roman" w:hAnsi="Times New Roman" w:cs="Times New Roman"/>
        </w:rPr>
        <w:t>.1.10. Вся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w:t>
      </w:r>
      <w:r w:rsidR="00213BF1">
        <w:rPr>
          <w:rFonts w:ascii="Times New Roman" w:hAnsi="Times New Roman" w:cs="Times New Roman"/>
        </w:rPr>
        <w:t>ючения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.2. Если какое-либо из указанных в пункте 1</w:t>
      </w:r>
      <w:r w:rsidR="008250C4">
        <w:rPr>
          <w:rFonts w:ascii="Times New Roman" w:hAnsi="Times New Roman" w:cs="Times New Roman"/>
        </w:rPr>
        <w:t>0</w:t>
      </w:r>
      <w:r w:rsidRPr="00F44814">
        <w:rPr>
          <w:rFonts w:ascii="Times New Roman" w:hAnsi="Times New Roman" w:cs="Times New Roman"/>
        </w:rPr>
        <w:t>.1.настоящего Договора заверений оказалось изначально недействительным или стало недействительным в течение срока действия настоящего Договора, то другая Сторона («Ненарушившая Сторона») имеет право расторгнуть настоящий Договор в одностороннем внесудебном порядке и потребовать от Нарушившей Стороны возмещения убытков</w:t>
      </w:r>
      <w:r w:rsidR="00213BF1">
        <w:rPr>
          <w:rFonts w:ascii="Times New Roman" w:hAnsi="Times New Roman" w:cs="Times New Roman"/>
        </w:rPr>
        <w:t>, вызванных таким расторжением.</w:t>
      </w:r>
    </w:p>
    <w:p w:rsidR="00E225C1"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.3. Стороны признают, что при заключении настоящего Договора, они полагались на заверения и гарантии, содержащиеся в пункте 1</w:t>
      </w:r>
      <w:r w:rsidR="008250C4">
        <w:rPr>
          <w:rFonts w:ascii="Times New Roman" w:hAnsi="Times New Roman" w:cs="Times New Roman"/>
        </w:rPr>
        <w:t>0</w:t>
      </w:r>
      <w:r w:rsidRPr="00F44814">
        <w:rPr>
          <w:rFonts w:ascii="Times New Roman" w:hAnsi="Times New Roman" w:cs="Times New Roman"/>
        </w:rPr>
        <w:t>.1. настоящего Договора, достоверность которых имеет существенное значение для Сторон.</w:t>
      </w:r>
    </w:p>
    <w:p w:rsidR="008445AA" w:rsidRPr="00F44814" w:rsidRDefault="00E225C1" w:rsidP="00F44814">
      <w:pPr>
        <w:spacing w:after="0" w:line="240" w:lineRule="auto"/>
        <w:jc w:val="both"/>
        <w:rPr>
          <w:rFonts w:ascii="Times New Roman" w:hAnsi="Times New Roman" w:cs="Times New Roman"/>
        </w:rPr>
      </w:pPr>
      <w:r>
        <w:rPr>
          <w:rFonts w:ascii="Times New Roman" w:hAnsi="Times New Roman" w:cs="Times New Roman"/>
        </w:rPr>
        <w:t>1</w:t>
      </w:r>
      <w:r w:rsidR="008250C4">
        <w:rPr>
          <w:rFonts w:ascii="Times New Roman" w:hAnsi="Times New Roman" w:cs="Times New Roman"/>
        </w:rPr>
        <w:t>0</w:t>
      </w:r>
      <w:r>
        <w:rPr>
          <w:rFonts w:ascii="Times New Roman" w:hAnsi="Times New Roman" w:cs="Times New Roman"/>
        </w:rPr>
        <w:t xml:space="preserve">.4. </w:t>
      </w:r>
      <w:r w:rsidRPr="00E225C1">
        <w:rPr>
          <w:rFonts w:ascii="Times New Roman" w:hAnsi="Times New Roman" w:cs="Times New Roman"/>
          <w:i/>
        </w:rPr>
        <w:t>(наименование контрагента)</w:t>
      </w:r>
      <w:r w:rsidRPr="00E225C1">
        <w:rPr>
          <w:rFonts w:ascii="Times New Roman" w:hAnsi="Times New Roman" w:cs="Times New Roman"/>
        </w:rPr>
        <w:t xml:space="preserve"> заверяет, что на момент заключения настоящего Договора в отношении (наименование контрагента), его аффилированных лиц и конечных бенефициаров не действуют какие-либо международные санкции. В случае нарушения данного заверения со стороны </w:t>
      </w:r>
      <w:r w:rsidRPr="00E225C1">
        <w:rPr>
          <w:rFonts w:ascii="Times New Roman" w:hAnsi="Times New Roman" w:cs="Times New Roman"/>
          <w:i/>
        </w:rPr>
        <w:t>(наименование контрагента)</w:t>
      </w:r>
      <w:r w:rsidRPr="00E225C1">
        <w:rPr>
          <w:rFonts w:ascii="Times New Roman" w:hAnsi="Times New Roman" w:cs="Times New Roman"/>
        </w:rPr>
        <w:t>, АО «Дальтрансуголь» («Ненарушившая Сторона») имеет право расторгнуть настоящий Договор в одностороннем внесудебном порядке и потребовать от Нарушившей Стороны возмещения убытков, вызванных таким расторжением.</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E225C1">
      <w:pPr>
        <w:spacing w:after="0" w:line="240" w:lineRule="auto"/>
        <w:jc w:val="center"/>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1</w:t>
      </w:r>
      <w:r w:rsidRPr="00F44814">
        <w:rPr>
          <w:rFonts w:ascii="Times New Roman" w:hAnsi="Times New Roman" w:cs="Times New Roman"/>
        </w:rPr>
        <w:t>.  АНТИКОРРУПЦИОННАЯ ОГОВОРКА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1</w:t>
      </w:r>
      <w:r w:rsidRPr="00F44814">
        <w:rPr>
          <w:rFonts w:ascii="Times New Roman" w:hAnsi="Times New Roman" w:cs="Times New Roman"/>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Договора Опровергающей Стороной, ее аффилированными лицами</w:t>
      </w:r>
      <w:r w:rsidR="00213BF1">
        <w:rPr>
          <w:rFonts w:ascii="Times New Roman" w:hAnsi="Times New Roman" w:cs="Times New Roman"/>
        </w:rPr>
        <w:t>, работниками или посредниками.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1</w:t>
      </w:r>
      <w:r w:rsidRPr="00F44814">
        <w:rPr>
          <w:rFonts w:ascii="Times New Roman" w:hAnsi="Times New Roman" w:cs="Times New Roman"/>
        </w:rPr>
        <w:t>.2. В случае достоверно установленных Инициирующей Стороной нарушений, установленных обязательств воздерживаться от запрещенных в пункте 1</w:t>
      </w:r>
      <w:r w:rsidR="008250C4">
        <w:rPr>
          <w:rFonts w:ascii="Times New Roman" w:hAnsi="Times New Roman" w:cs="Times New Roman"/>
        </w:rPr>
        <w:t>1</w:t>
      </w:r>
      <w:r w:rsidRPr="00F44814">
        <w:rPr>
          <w:rFonts w:ascii="Times New Roman" w:hAnsi="Times New Roman" w:cs="Times New Roman"/>
        </w:rPr>
        <w:t>.1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w:t>
      </w:r>
      <w:r w:rsidR="00213BF1">
        <w:rPr>
          <w:rFonts w:ascii="Times New Roman" w:hAnsi="Times New Roman" w:cs="Times New Roman"/>
        </w:rPr>
        <w:t>го расторжения.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1</w:t>
      </w:r>
      <w:r w:rsidRPr="00F44814">
        <w:rPr>
          <w:rFonts w:ascii="Times New Roman" w:hAnsi="Times New Roman" w:cs="Times New Roman"/>
        </w:rPr>
        <w:t>.3. 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E225C1">
      <w:pPr>
        <w:spacing w:after="0" w:line="240" w:lineRule="auto"/>
        <w:jc w:val="center"/>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2</w:t>
      </w:r>
      <w:r w:rsidRPr="00F44814">
        <w:rPr>
          <w:rFonts w:ascii="Times New Roman" w:hAnsi="Times New Roman" w:cs="Times New Roman"/>
        </w:rPr>
        <w:t>. СРОК ДЕЙСТВИЯ, ИЗМЕНЕНИЕ И РАСТОРЖЕНИЕ ДОГОВОРА</w:t>
      </w:r>
    </w:p>
    <w:p w:rsidR="008445AA" w:rsidRPr="00F44814" w:rsidRDefault="008445AA" w:rsidP="00F44814">
      <w:pPr>
        <w:spacing w:after="0" w:line="240" w:lineRule="auto"/>
        <w:jc w:val="both"/>
        <w:rPr>
          <w:rFonts w:ascii="Times New Roman" w:hAnsi="Times New Roman" w:cs="Times New Roman"/>
        </w:rPr>
      </w:pPr>
    </w:p>
    <w:p w:rsidR="008445AA" w:rsidRPr="008250C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2</w:t>
      </w:r>
      <w:r w:rsidRPr="00F44814">
        <w:rPr>
          <w:rFonts w:ascii="Times New Roman" w:hAnsi="Times New Roman" w:cs="Times New Roman"/>
        </w:rPr>
        <w:t xml:space="preserve">.1. Настоящий Договор вступает в силу с </w:t>
      </w:r>
      <w:r w:rsidR="00E225C1">
        <w:rPr>
          <w:rFonts w:ascii="Times New Roman" w:hAnsi="Times New Roman" w:cs="Times New Roman"/>
        </w:rPr>
        <w:t>___ _______</w:t>
      </w:r>
      <w:r w:rsidRPr="00F44814">
        <w:rPr>
          <w:rFonts w:ascii="Times New Roman" w:hAnsi="Times New Roman" w:cs="Times New Roman"/>
        </w:rPr>
        <w:t xml:space="preserve"> 20</w:t>
      </w:r>
      <w:r w:rsidR="00E225C1">
        <w:rPr>
          <w:rFonts w:ascii="Times New Roman" w:hAnsi="Times New Roman" w:cs="Times New Roman"/>
        </w:rPr>
        <w:t>__</w:t>
      </w:r>
      <w:r w:rsidRPr="00F44814">
        <w:rPr>
          <w:rFonts w:ascii="Times New Roman" w:hAnsi="Times New Roman" w:cs="Times New Roman"/>
        </w:rPr>
        <w:t xml:space="preserve"> года (по дате коносамента), и действует в отношении (i) Груза, отправленного со станций отправления в адрес Порта до </w:t>
      </w:r>
      <w:r w:rsidR="00E225C1">
        <w:rPr>
          <w:rFonts w:ascii="Times New Roman" w:hAnsi="Times New Roman" w:cs="Times New Roman"/>
        </w:rPr>
        <w:t>___ ______</w:t>
      </w:r>
      <w:r w:rsidRPr="00F44814">
        <w:rPr>
          <w:rFonts w:ascii="Times New Roman" w:hAnsi="Times New Roman" w:cs="Times New Roman"/>
        </w:rPr>
        <w:t xml:space="preserve"> 2017 года (по дате штемпеля станции отправления на железнодорожной накладной), а также (ii) Груза, отправленного со станций отправления в адрес Порта в период с </w:t>
      </w:r>
      <w:r w:rsidR="00E225C1">
        <w:rPr>
          <w:rFonts w:ascii="Times New Roman" w:hAnsi="Times New Roman" w:cs="Times New Roman"/>
        </w:rPr>
        <w:t>__ _____</w:t>
      </w:r>
      <w:r w:rsidRPr="00F44814">
        <w:rPr>
          <w:rFonts w:ascii="Times New Roman" w:hAnsi="Times New Roman" w:cs="Times New Roman"/>
        </w:rPr>
        <w:t xml:space="preserve"> 20</w:t>
      </w:r>
      <w:r w:rsidR="00E225C1">
        <w:rPr>
          <w:rFonts w:ascii="Times New Roman" w:hAnsi="Times New Roman" w:cs="Times New Roman"/>
        </w:rPr>
        <w:t>__</w:t>
      </w:r>
      <w:r w:rsidRPr="00F44814">
        <w:rPr>
          <w:rFonts w:ascii="Times New Roman" w:hAnsi="Times New Roman" w:cs="Times New Roman"/>
        </w:rPr>
        <w:t xml:space="preserve"> года по </w:t>
      </w:r>
      <w:r w:rsidR="00E225C1">
        <w:rPr>
          <w:rFonts w:ascii="Times New Roman" w:hAnsi="Times New Roman" w:cs="Times New Roman"/>
        </w:rPr>
        <w:t>__ ______</w:t>
      </w:r>
      <w:r w:rsidRPr="00F44814">
        <w:rPr>
          <w:rFonts w:ascii="Times New Roman" w:hAnsi="Times New Roman" w:cs="Times New Roman"/>
        </w:rPr>
        <w:t xml:space="preserve"> 20</w:t>
      </w:r>
      <w:r w:rsidR="00E225C1">
        <w:rPr>
          <w:rFonts w:ascii="Times New Roman" w:hAnsi="Times New Roman" w:cs="Times New Roman"/>
        </w:rPr>
        <w:t>__</w:t>
      </w:r>
      <w:r w:rsidRPr="00F44814">
        <w:rPr>
          <w:rFonts w:ascii="Times New Roman" w:hAnsi="Times New Roman" w:cs="Times New Roman"/>
        </w:rPr>
        <w:t xml:space="preserve"> года, обе даты включительно (по дате коносамента), независимо от даты прибытия такого Груза в Порт, до момента </w:t>
      </w:r>
      <w:r w:rsidRPr="008250C4">
        <w:rPr>
          <w:rFonts w:ascii="Times New Roman" w:hAnsi="Times New Roman" w:cs="Times New Roman"/>
        </w:rPr>
        <w:t>исполнения Сторонами всех обязательств, уст</w:t>
      </w:r>
      <w:r w:rsidR="00213BF1" w:rsidRPr="008250C4">
        <w:rPr>
          <w:rFonts w:ascii="Times New Roman" w:hAnsi="Times New Roman" w:cs="Times New Roman"/>
        </w:rPr>
        <w:t>ановленных настоящим Договором.</w:t>
      </w:r>
    </w:p>
    <w:p w:rsidR="008445AA" w:rsidRPr="008250C4" w:rsidRDefault="008445AA" w:rsidP="00F44814">
      <w:pPr>
        <w:spacing w:after="0" w:line="240" w:lineRule="auto"/>
        <w:jc w:val="both"/>
        <w:rPr>
          <w:rFonts w:ascii="Times New Roman" w:hAnsi="Times New Roman" w:cs="Times New Roman"/>
        </w:rPr>
      </w:pPr>
      <w:r w:rsidRPr="008250C4">
        <w:rPr>
          <w:rFonts w:ascii="Times New Roman" w:hAnsi="Times New Roman" w:cs="Times New Roman"/>
        </w:rPr>
        <w:t>1</w:t>
      </w:r>
      <w:r w:rsidR="008250C4" w:rsidRPr="008250C4">
        <w:rPr>
          <w:rFonts w:ascii="Times New Roman" w:hAnsi="Times New Roman" w:cs="Times New Roman"/>
        </w:rPr>
        <w:t>2</w:t>
      </w:r>
      <w:r w:rsidRPr="008250C4">
        <w:rPr>
          <w:rFonts w:ascii="Times New Roman" w:hAnsi="Times New Roman" w:cs="Times New Roman"/>
        </w:rPr>
        <w:t>.2. Все изменения и дополнения к настоящему Договору действительны только при условии, если они будут оформлены в письменном виде и подписаны представителями обеих Сторон.</w:t>
      </w:r>
    </w:p>
    <w:p w:rsidR="008250C4" w:rsidRPr="008250C4" w:rsidRDefault="008250C4" w:rsidP="008250C4">
      <w:pPr>
        <w:pStyle w:val="ConsNormal"/>
        <w:tabs>
          <w:tab w:val="left" w:pos="567"/>
        </w:tabs>
        <w:ind w:right="0" w:firstLine="0"/>
        <w:jc w:val="both"/>
        <w:rPr>
          <w:rFonts w:ascii="Times New Roman" w:hAnsi="Times New Roman" w:cs="Times New Roman"/>
          <w:sz w:val="22"/>
          <w:szCs w:val="22"/>
        </w:rPr>
      </w:pPr>
      <w:r w:rsidRPr="008250C4">
        <w:rPr>
          <w:rFonts w:ascii="Times New Roman" w:hAnsi="Times New Roman" w:cs="Times New Roman"/>
          <w:sz w:val="22"/>
          <w:szCs w:val="22"/>
        </w:rPr>
        <w:t>12.3. Настоящий договор может быть изменен или прекращен по письменному соглашению Сторон, а также в других случаях, предусмотренных законодательством РФ и настоящим Договором.</w:t>
      </w:r>
    </w:p>
    <w:p w:rsidR="008250C4" w:rsidRPr="008250C4" w:rsidRDefault="008250C4" w:rsidP="008250C4">
      <w:pPr>
        <w:pStyle w:val="ConsNormal"/>
        <w:numPr>
          <w:ilvl w:val="1"/>
          <w:numId w:val="3"/>
        </w:numPr>
        <w:tabs>
          <w:tab w:val="left" w:pos="567"/>
        </w:tabs>
        <w:ind w:left="0" w:right="0" w:firstLine="0"/>
        <w:jc w:val="both"/>
        <w:rPr>
          <w:rFonts w:ascii="Times New Roman" w:hAnsi="Times New Roman" w:cs="Times New Roman"/>
          <w:sz w:val="22"/>
          <w:szCs w:val="22"/>
        </w:rPr>
      </w:pPr>
      <w:r>
        <w:rPr>
          <w:rFonts w:ascii="Times New Roman" w:hAnsi="Times New Roman" w:cs="Times New Roman"/>
          <w:sz w:val="22"/>
          <w:szCs w:val="22"/>
        </w:rPr>
        <w:t>Компания</w:t>
      </w:r>
      <w:r w:rsidRPr="008250C4">
        <w:rPr>
          <w:rFonts w:ascii="Times New Roman" w:hAnsi="Times New Roman" w:cs="Times New Roman"/>
          <w:sz w:val="22"/>
          <w:szCs w:val="22"/>
        </w:rPr>
        <w:t xml:space="preserve"> вправе отказаться от исполнения настоящего Договора при условии оплаты </w:t>
      </w:r>
      <w:r>
        <w:rPr>
          <w:rFonts w:ascii="Times New Roman" w:hAnsi="Times New Roman" w:cs="Times New Roman"/>
          <w:sz w:val="22"/>
          <w:szCs w:val="22"/>
        </w:rPr>
        <w:t>Порту</w:t>
      </w:r>
      <w:r w:rsidRPr="008250C4">
        <w:rPr>
          <w:rFonts w:ascii="Times New Roman" w:hAnsi="Times New Roman" w:cs="Times New Roman"/>
          <w:sz w:val="22"/>
          <w:szCs w:val="22"/>
        </w:rPr>
        <w:t xml:space="preserve"> фактически понесенных им расходов.</w:t>
      </w:r>
    </w:p>
    <w:p w:rsidR="008250C4" w:rsidRPr="008250C4" w:rsidRDefault="008250C4" w:rsidP="00F44814">
      <w:pPr>
        <w:pStyle w:val="ConsNormal"/>
        <w:numPr>
          <w:ilvl w:val="1"/>
          <w:numId w:val="3"/>
        </w:numPr>
        <w:tabs>
          <w:tab w:val="left" w:pos="567"/>
        </w:tabs>
        <w:ind w:left="0" w:right="0" w:firstLine="0"/>
        <w:jc w:val="both"/>
        <w:rPr>
          <w:rFonts w:ascii="Times New Roman" w:hAnsi="Times New Roman" w:cs="Times New Roman"/>
          <w:sz w:val="22"/>
          <w:szCs w:val="22"/>
        </w:rPr>
      </w:pPr>
      <w:r>
        <w:rPr>
          <w:rFonts w:ascii="Times New Roman" w:hAnsi="Times New Roman" w:cs="Times New Roman"/>
          <w:sz w:val="22"/>
          <w:szCs w:val="22"/>
        </w:rPr>
        <w:t>Порт</w:t>
      </w:r>
      <w:r w:rsidRPr="008250C4">
        <w:rPr>
          <w:rFonts w:ascii="Times New Roman" w:hAnsi="Times New Roman" w:cs="Times New Roman"/>
          <w:sz w:val="22"/>
          <w:szCs w:val="22"/>
        </w:rPr>
        <w:t xml:space="preserve"> вправе отказаться от исполнения настоящего Договора при условии полного возмещения </w:t>
      </w:r>
      <w:r>
        <w:rPr>
          <w:rFonts w:ascii="Times New Roman" w:hAnsi="Times New Roman" w:cs="Times New Roman"/>
          <w:sz w:val="22"/>
          <w:szCs w:val="22"/>
        </w:rPr>
        <w:t>Компании</w:t>
      </w:r>
      <w:r w:rsidRPr="008250C4">
        <w:rPr>
          <w:rFonts w:ascii="Times New Roman" w:hAnsi="Times New Roman" w:cs="Times New Roman"/>
          <w:sz w:val="22"/>
          <w:szCs w:val="22"/>
        </w:rPr>
        <w:t xml:space="preserve"> убытков.</w:t>
      </w:r>
    </w:p>
    <w:p w:rsidR="008445AA" w:rsidRPr="00F44814" w:rsidRDefault="008445AA" w:rsidP="00F44814">
      <w:pPr>
        <w:spacing w:after="0" w:line="240" w:lineRule="auto"/>
        <w:jc w:val="both"/>
        <w:rPr>
          <w:rFonts w:ascii="Times New Roman" w:hAnsi="Times New Roman" w:cs="Times New Roman"/>
        </w:rPr>
      </w:pPr>
    </w:p>
    <w:p w:rsidR="008445AA" w:rsidRPr="00F44814" w:rsidRDefault="00E225C1" w:rsidP="00E225C1">
      <w:pPr>
        <w:spacing w:after="0" w:line="240" w:lineRule="auto"/>
        <w:jc w:val="center"/>
        <w:rPr>
          <w:rFonts w:ascii="Times New Roman" w:hAnsi="Times New Roman" w:cs="Times New Roman"/>
        </w:rPr>
      </w:pPr>
      <w:r>
        <w:rPr>
          <w:rFonts w:ascii="Times New Roman" w:hAnsi="Times New Roman" w:cs="Times New Roman"/>
        </w:rPr>
        <w:t>1</w:t>
      </w:r>
      <w:r w:rsidR="008250C4">
        <w:rPr>
          <w:rFonts w:ascii="Times New Roman" w:hAnsi="Times New Roman" w:cs="Times New Roman"/>
        </w:rPr>
        <w:t>3</w:t>
      </w:r>
      <w:r>
        <w:rPr>
          <w:rFonts w:ascii="Times New Roman" w:hAnsi="Times New Roman" w:cs="Times New Roman"/>
        </w:rPr>
        <w:t>. ОБЩИЕ</w:t>
      </w:r>
      <w:r w:rsidR="008445AA" w:rsidRPr="00F44814">
        <w:rPr>
          <w:rFonts w:ascii="Times New Roman" w:hAnsi="Times New Roman" w:cs="Times New Roman"/>
        </w:rPr>
        <w:t xml:space="preserve"> УСЛОВИЯ</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3</w:t>
      </w:r>
      <w:r w:rsidRPr="00F44814">
        <w:rPr>
          <w:rFonts w:ascii="Times New Roman" w:hAnsi="Times New Roman" w:cs="Times New Roman"/>
        </w:rPr>
        <w:t>.1. Все, что не предусмотрено настоящим Договором, регулируется де</w:t>
      </w:r>
      <w:r w:rsidR="00213BF1">
        <w:rPr>
          <w:rFonts w:ascii="Times New Roman" w:hAnsi="Times New Roman" w:cs="Times New Roman"/>
        </w:rPr>
        <w:t>йствующим законодательством РФ.</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3</w:t>
      </w:r>
      <w:r w:rsidRPr="00F44814">
        <w:rPr>
          <w:rFonts w:ascii="Times New Roman" w:hAnsi="Times New Roman" w:cs="Times New Roman"/>
        </w:rPr>
        <w:t>.2. Все приложения, дополнения и дополнительные соглашения к настоящему Договору являются его неотъемлемыми частями,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а также п. 1</w:t>
      </w:r>
      <w:r w:rsidR="008250C4">
        <w:rPr>
          <w:rFonts w:ascii="Times New Roman" w:hAnsi="Times New Roman" w:cs="Times New Roman"/>
        </w:rPr>
        <w:t>3</w:t>
      </w:r>
      <w:r w:rsidRPr="00F44814">
        <w:rPr>
          <w:rFonts w:ascii="Times New Roman" w:hAnsi="Times New Roman" w:cs="Times New Roman"/>
        </w:rPr>
        <w:t>.3. настоящего Договора</w:t>
      </w:r>
      <w:r w:rsidR="00213BF1">
        <w:rPr>
          <w:rFonts w:ascii="Times New Roman" w:hAnsi="Times New Roman" w:cs="Times New Roman"/>
        </w:rPr>
        <w:t xml:space="preserve"> влечет его недействительность.</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3</w:t>
      </w:r>
      <w:r w:rsidRPr="00F44814">
        <w:rPr>
          <w:rFonts w:ascii="Times New Roman" w:hAnsi="Times New Roman" w:cs="Times New Roman"/>
        </w:rPr>
        <w:t>.3. Настоящий Договор составлен и подписан в 2 (двух) экземплярах по 1 (одному) экземпляру для каждой из Сторон, имеющих одинаковую юридическую силу, состоит из пронумерованных страниц, на каждой из которых проставлены подписи уполномоченных должностных лиц Сто</w:t>
      </w:r>
      <w:r w:rsidR="00213BF1">
        <w:rPr>
          <w:rFonts w:ascii="Times New Roman" w:hAnsi="Times New Roman" w:cs="Times New Roman"/>
        </w:rPr>
        <w:t xml:space="preserve">рон, скреплен печатями Сторон. </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E225C1">
      <w:pPr>
        <w:spacing w:after="0" w:line="240" w:lineRule="auto"/>
        <w:jc w:val="center"/>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4</w:t>
      </w:r>
      <w:r w:rsidRPr="00F44814">
        <w:rPr>
          <w:rFonts w:ascii="Times New Roman" w:hAnsi="Times New Roman" w:cs="Times New Roman"/>
        </w:rPr>
        <w:t>. ЮРИДИЧЕСКИЕ АДРЕСА И ПРОЧИЕ РЕКВИЗИТЫ СТОРОН</w:t>
      </w:r>
    </w:p>
    <w:p w:rsidR="00E225C1" w:rsidRDefault="00E225C1" w:rsidP="00F44814">
      <w:pPr>
        <w:spacing w:after="0" w:line="240" w:lineRule="auto"/>
        <w:jc w:val="both"/>
        <w:rPr>
          <w:rFonts w:ascii="Times New Roman" w:hAnsi="Times New Roman" w:cs="Times New Roman"/>
        </w:rPr>
      </w:pPr>
    </w:p>
    <w:p w:rsidR="008445AA" w:rsidRPr="00F44814" w:rsidRDefault="008445AA" w:rsidP="00E225C1">
      <w:pPr>
        <w:tabs>
          <w:tab w:val="left" w:pos="5520"/>
        </w:tabs>
        <w:spacing w:after="0" w:line="240" w:lineRule="auto"/>
        <w:jc w:val="both"/>
        <w:rPr>
          <w:rFonts w:ascii="Times New Roman" w:hAnsi="Times New Roman" w:cs="Times New Roman"/>
        </w:rPr>
      </w:pPr>
      <w:r w:rsidRPr="00F44814">
        <w:rPr>
          <w:rFonts w:ascii="Times New Roman" w:hAnsi="Times New Roman" w:cs="Times New Roman"/>
        </w:rPr>
        <w:t>ПОРТ:</w:t>
      </w:r>
      <w:r w:rsidR="00E225C1">
        <w:rPr>
          <w:rFonts w:ascii="Times New Roman" w:hAnsi="Times New Roman" w:cs="Times New Roman"/>
        </w:rPr>
        <w:tab/>
        <w:t>КОМПАНИЯ: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АО «Дальтрансуголь»</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ИНН 2709006503         </w:t>
      </w:r>
    </w:p>
    <w:p w:rsidR="00E225C1"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РФ, Хабаровский край, межселенная </w:t>
      </w:r>
    </w:p>
    <w:p w:rsidR="00E225C1"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территория Ванинского района, </w:t>
      </w:r>
    </w:p>
    <w:p w:rsidR="00E225C1"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в 1300 м на запад от мыса Мучукей-Дуа,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сооружение 1.</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Факс: +7 (42137) 7-55-46.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И- мейл: dtuinfo@suek.ru.</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Банк: АО «АЛЬФА-БАНК»</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Счет № 40702810401300008089</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Корр.счет. № 30101810200000000593</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БИК 044525593</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______________</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Шаповал В. 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Генеральный директор</w:t>
      </w:r>
    </w:p>
    <w:p w:rsidR="008445AA" w:rsidRPr="00F44814" w:rsidRDefault="008445AA"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8911D9" w:rsidRDefault="008911D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65D81" w:rsidRDefault="00465D81" w:rsidP="00426669">
      <w:pPr>
        <w:spacing w:after="0" w:line="240" w:lineRule="auto"/>
        <w:jc w:val="right"/>
        <w:rPr>
          <w:rFonts w:ascii="Times New Roman" w:hAnsi="Times New Roman" w:cs="Times New Roman"/>
        </w:rPr>
      </w:pPr>
      <w:r>
        <w:rPr>
          <w:rFonts w:ascii="Times New Roman" w:hAnsi="Times New Roman" w:cs="Times New Roman"/>
        </w:rPr>
        <w:lastRenderedPageBreak/>
        <w:t>Приложение № 1</w:t>
      </w:r>
    </w:p>
    <w:p w:rsidR="00465D81" w:rsidRDefault="00465D81" w:rsidP="00426669">
      <w:pPr>
        <w:spacing w:after="0" w:line="240" w:lineRule="auto"/>
        <w:jc w:val="right"/>
        <w:rPr>
          <w:rFonts w:ascii="Times New Roman" w:hAnsi="Times New Roman" w:cs="Times New Roman"/>
        </w:rPr>
      </w:pPr>
      <w:r>
        <w:rPr>
          <w:rFonts w:ascii="Times New Roman" w:hAnsi="Times New Roman" w:cs="Times New Roman"/>
        </w:rPr>
        <w:t>к договору № __ об оказании услуг по погрузке, выгрузке, хранению и перевалке грузов</w:t>
      </w:r>
    </w:p>
    <w:p w:rsidR="00465D81" w:rsidRDefault="00465D81" w:rsidP="00426669">
      <w:pPr>
        <w:spacing w:after="0" w:line="240" w:lineRule="auto"/>
        <w:jc w:val="right"/>
        <w:rPr>
          <w:rFonts w:ascii="Times New Roman" w:hAnsi="Times New Roman" w:cs="Times New Roman"/>
        </w:rPr>
      </w:pPr>
    </w:p>
    <w:p w:rsidR="00465D81" w:rsidRDefault="00465D81" w:rsidP="00426669">
      <w:pPr>
        <w:spacing w:after="0" w:line="240" w:lineRule="auto"/>
        <w:jc w:val="right"/>
        <w:rPr>
          <w:rFonts w:ascii="Times New Roman" w:hAnsi="Times New Roman" w:cs="Times New Roman"/>
        </w:rPr>
      </w:pPr>
    </w:p>
    <w:p w:rsidR="00465D81" w:rsidRDefault="00465D81" w:rsidP="00426669">
      <w:pPr>
        <w:spacing w:after="0" w:line="240" w:lineRule="auto"/>
        <w:jc w:val="right"/>
        <w:rPr>
          <w:rFonts w:ascii="Times New Roman" w:hAnsi="Times New Roman" w:cs="Times New Roman"/>
        </w:rPr>
      </w:pPr>
    </w:p>
    <w:p w:rsidR="00465D81" w:rsidRDefault="00465D81" w:rsidP="00426669">
      <w:pPr>
        <w:spacing w:after="0" w:line="240" w:lineRule="auto"/>
        <w:jc w:val="right"/>
        <w:rPr>
          <w:rFonts w:ascii="Times New Roman" w:hAnsi="Times New Roman" w:cs="Times New Roman"/>
        </w:rPr>
      </w:pPr>
    </w:p>
    <w:p w:rsidR="00465D81" w:rsidRPr="00426669" w:rsidRDefault="00465D81" w:rsidP="00426669">
      <w:pPr>
        <w:spacing w:after="0" w:line="240" w:lineRule="auto"/>
        <w:jc w:val="center"/>
        <w:rPr>
          <w:rFonts w:ascii="Times New Roman" w:hAnsi="Times New Roman" w:cs="Times New Roman"/>
          <w:b/>
        </w:rPr>
      </w:pPr>
      <w:r w:rsidRPr="00426669">
        <w:rPr>
          <w:rFonts w:ascii="Times New Roman" w:hAnsi="Times New Roman" w:cs="Times New Roman"/>
          <w:b/>
        </w:rPr>
        <w:t>Стоимость оказываемых услуг</w:t>
      </w:r>
    </w:p>
    <w:p w:rsidR="00465D81" w:rsidRDefault="00465D81" w:rsidP="00426669">
      <w:pPr>
        <w:spacing w:after="0" w:line="240" w:lineRule="auto"/>
        <w:jc w:val="center"/>
        <w:rPr>
          <w:rFonts w:ascii="Times New Roman" w:hAnsi="Times New Roman" w:cs="Times New Roman"/>
        </w:rPr>
      </w:pPr>
    </w:p>
    <w:p w:rsidR="00465D81" w:rsidRDefault="00465D81" w:rsidP="00426669">
      <w:pPr>
        <w:spacing w:after="0" w:line="240" w:lineRule="auto"/>
        <w:rPr>
          <w:rFonts w:ascii="Times New Roman" w:hAnsi="Times New Roman" w:cs="Times New Roman"/>
        </w:rPr>
      </w:pPr>
      <w:r>
        <w:rPr>
          <w:rFonts w:ascii="Times New Roman" w:hAnsi="Times New Roman" w:cs="Times New Roman"/>
        </w:rPr>
        <w:t>1. Перечень и стоимость оказываемых услуг:</w:t>
      </w:r>
    </w:p>
    <w:p w:rsidR="00465D81" w:rsidRDefault="00465D81" w:rsidP="00426669">
      <w:pPr>
        <w:spacing w:after="0" w:line="240" w:lineRule="auto"/>
        <w:rPr>
          <w:rFonts w:ascii="Times New Roman" w:hAnsi="Times New Roman" w:cs="Times New Roman"/>
        </w:rPr>
      </w:pPr>
    </w:p>
    <w:tbl>
      <w:tblPr>
        <w:tblStyle w:val="a7"/>
        <w:tblW w:w="0" w:type="auto"/>
        <w:tblLook w:val="04A0" w:firstRow="1" w:lastRow="0" w:firstColumn="1" w:lastColumn="0" w:noHBand="0" w:noVBand="1"/>
      </w:tblPr>
      <w:tblGrid>
        <w:gridCol w:w="4998"/>
        <w:gridCol w:w="4999"/>
      </w:tblGrid>
      <w:tr w:rsidR="00465D81" w:rsidTr="00465D81">
        <w:tc>
          <w:tcPr>
            <w:tcW w:w="4998" w:type="dxa"/>
          </w:tcPr>
          <w:p w:rsidR="00465D81" w:rsidRDefault="00465D81" w:rsidP="00426669">
            <w:pPr>
              <w:jc w:val="center"/>
              <w:rPr>
                <w:rFonts w:ascii="Times New Roman" w:hAnsi="Times New Roman" w:cs="Times New Roman"/>
              </w:rPr>
            </w:pPr>
            <w:r>
              <w:rPr>
                <w:rFonts w:ascii="Times New Roman" w:hAnsi="Times New Roman" w:cs="Times New Roman"/>
              </w:rPr>
              <w:t>Наименование услуг</w:t>
            </w:r>
          </w:p>
        </w:tc>
        <w:tc>
          <w:tcPr>
            <w:tcW w:w="4999" w:type="dxa"/>
          </w:tcPr>
          <w:p w:rsidR="00465D81" w:rsidRDefault="00465D81" w:rsidP="00426669">
            <w:pPr>
              <w:jc w:val="center"/>
              <w:rPr>
                <w:rFonts w:ascii="Times New Roman" w:hAnsi="Times New Roman" w:cs="Times New Roman"/>
              </w:rPr>
            </w:pPr>
            <w:r>
              <w:rPr>
                <w:rFonts w:ascii="Times New Roman" w:hAnsi="Times New Roman" w:cs="Times New Roman"/>
              </w:rPr>
              <w:t>Стоимость услуг</w:t>
            </w:r>
          </w:p>
        </w:tc>
      </w:tr>
      <w:tr w:rsidR="00465D81" w:rsidTr="00465D81">
        <w:tc>
          <w:tcPr>
            <w:tcW w:w="4998" w:type="dxa"/>
          </w:tcPr>
          <w:p w:rsidR="00465D81" w:rsidRDefault="00465D81" w:rsidP="00465D81">
            <w:pPr>
              <w:rPr>
                <w:rFonts w:ascii="Times New Roman" w:hAnsi="Times New Roman" w:cs="Times New Roman"/>
              </w:rPr>
            </w:pPr>
            <w:r>
              <w:rPr>
                <w:rFonts w:ascii="Times New Roman" w:hAnsi="Times New Roman" w:cs="Times New Roman"/>
              </w:rPr>
              <w:t>1. Услуги по ….</w:t>
            </w:r>
          </w:p>
        </w:tc>
        <w:tc>
          <w:tcPr>
            <w:tcW w:w="4999" w:type="dxa"/>
            <w:vMerge w:val="restart"/>
          </w:tcPr>
          <w:p w:rsidR="00465D81" w:rsidRDefault="00465D81" w:rsidP="00465D81">
            <w:pPr>
              <w:rPr>
                <w:rFonts w:ascii="Times New Roman" w:hAnsi="Times New Roman" w:cs="Times New Roman"/>
              </w:rPr>
            </w:pPr>
            <w:r>
              <w:rPr>
                <w:rFonts w:ascii="Times New Roman" w:hAnsi="Times New Roman" w:cs="Times New Roman"/>
              </w:rPr>
              <w:t>Тарифы на услуги указаны на сайте Порта:</w:t>
            </w:r>
          </w:p>
          <w:p w:rsidR="00465D81" w:rsidRPr="00426669" w:rsidRDefault="0085433B" w:rsidP="00465D81">
            <w:pPr>
              <w:rPr>
                <w:rFonts w:ascii="Times New Roman" w:hAnsi="Times New Roman" w:cs="Times New Roman"/>
              </w:rPr>
            </w:pPr>
            <w:hyperlink r:id="rId8" w:history="1">
              <w:r w:rsidR="00465D81" w:rsidRPr="009F2579">
                <w:rPr>
                  <w:rStyle w:val="af0"/>
                  <w:rFonts w:ascii="Times New Roman" w:hAnsi="Times New Roman" w:cs="Times New Roman"/>
                  <w:lang w:val="en-US"/>
                </w:rPr>
                <w:t>www</w:t>
              </w:r>
              <w:r w:rsidR="00465D81" w:rsidRPr="00426669">
                <w:rPr>
                  <w:rStyle w:val="af0"/>
                  <w:rFonts w:ascii="Times New Roman" w:hAnsi="Times New Roman" w:cs="Times New Roman"/>
                </w:rPr>
                <w:t>.</w:t>
              </w:r>
              <w:r w:rsidR="00465D81" w:rsidRPr="009F2579">
                <w:rPr>
                  <w:rStyle w:val="af0"/>
                  <w:rFonts w:ascii="Times New Roman" w:hAnsi="Times New Roman" w:cs="Times New Roman"/>
                  <w:lang w:val="en-US"/>
                </w:rPr>
                <w:t>dtu</w:t>
              </w:r>
            </w:hyperlink>
            <w:r w:rsidR="00A22B86">
              <w:rPr>
                <w:rStyle w:val="af0"/>
                <w:rFonts w:ascii="Times New Roman" w:hAnsi="Times New Roman" w:cs="Times New Roman"/>
                <w:lang w:val="en-US"/>
              </w:rPr>
              <w:t>.net.ru</w:t>
            </w:r>
          </w:p>
          <w:p w:rsidR="00465D81" w:rsidRPr="00465D81" w:rsidRDefault="00465D81" w:rsidP="00465D81">
            <w:pPr>
              <w:rPr>
                <w:rFonts w:ascii="Times New Roman" w:hAnsi="Times New Roman" w:cs="Times New Roman"/>
              </w:rPr>
            </w:pPr>
            <w:r w:rsidRPr="00426669">
              <w:rPr>
                <w:rFonts w:ascii="Times New Roman" w:hAnsi="Times New Roman" w:cs="Times New Roman"/>
              </w:rPr>
              <w:t>(</w:t>
            </w:r>
            <w:r>
              <w:rPr>
                <w:rFonts w:ascii="Times New Roman" w:hAnsi="Times New Roman" w:cs="Times New Roman"/>
              </w:rPr>
              <w:t>Раздел «Услуги и тарифы»</w:t>
            </w:r>
            <w:r w:rsidR="000177FA">
              <w:rPr>
                <w:rFonts w:ascii="Times New Roman" w:hAnsi="Times New Roman" w:cs="Times New Roman"/>
              </w:rPr>
              <w:t>)</w:t>
            </w:r>
          </w:p>
        </w:tc>
      </w:tr>
      <w:tr w:rsidR="00465D81" w:rsidTr="00465D81">
        <w:tc>
          <w:tcPr>
            <w:tcW w:w="4998" w:type="dxa"/>
          </w:tcPr>
          <w:p w:rsidR="00465D81" w:rsidRDefault="00465D81" w:rsidP="00465D81">
            <w:pPr>
              <w:rPr>
                <w:rFonts w:ascii="Times New Roman" w:hAnsi="Times New Roman" w:cs="Times New Roman"/>
              </w:rPr>
            </w:pPr>
            <w:r>
              <w:rPr>
                <w:rFonts w:ascii="Times New Roman" w:hAnsi="Times New Roman" w:cs="Times New Roman"/>
              </w:rPr>
              <w:t>2. Услуги по…</w:t>
            </w:r>
          </w:p>
        </w:tc>
        <w:tc>
          <w:tcPr>
            <w:tcW w:w="4999" w:type="dxa"/>
            <w:vMerge/>
          </w:tcPr>
          <w:p w:rsidR="00465D81" w:rsidRDefault="00465D81" w:rsidP="00465D81">
            <w:pPr>
              <w:rPr>
                <w:rFonts w:ascii="Times New Roman" w:hAnsi="Times New Roman" w:cs="Times New Roman"/>
              </w:rPr>
            </w:pPr>
          </w:p>
        </w:tc>
      </w:tr>
      <w:tr w:rsidR="00465D81" w:rsidTr="00465D81">
        <w:tc>
          <w:tcPr>
            <w:tcW w:w="4998" w:type="dxa"/>
          </w:tcPr>
          <w:p w:rsidR="00465D81" w:rsidRDefault="00465D81" w:rsidP="00465D81">
            <w:pPr>
              <w:rPr>
                <w:rFonts w:ascii="Times New Roman" w:hAnsi="Times New Roman" w:cs="Times New Roman"/>
              </w:rPr>
            </w:pPr>
            <w:r>
              <w:rPr>
                <w:rFonts w:ascii="Times New Roman" w:hAnsi="Times New Roman" w:cs="Times New Roman"/>
              </w:rPr>
              <w:t>3.</w:t>
            </w:r>
          </w:p>
        </w:tc>
        <w:tc>
          <w:tcPr>
            <w:tcW w:w="4999" w:type="dxa"/>
            <w:vMerge/>
          </w:tcPr>
          <w:p w:rsidR="00465D81" w:rsidRDefault="00465D81" w:rsidP="00465D81">
            <w:pPr>
              <w:rPr>
                <w:rFonts w:ascii="Times New Roman" w:hAnsi="Times New Roman" w:cs="Times New Roman"/>
              </w:rPr>
            </w:pPr>
          </w:p>
        </w:tc>
      </w:tr>
      <w:tr w:rsidR="00465D81" w:rsidTr="00465D81">
        <w:tc>
          <w:tcPr>
            <w:tcW w:w="4998" w:type="dxa"/>
          </w:tcPr>
          <w:p w:rsidR="00465D81" w:rsidRDefault="00465D81" w:rsidP="00465D81">
            <w:pPr>
              <w:rPr>
                <w:rFonts w:ascii="Times New Roman" w:hAnsi="Times New Roman" w:cs="Times New Roman"/>
              </w:rPr>
            </w:pPr>
            <w:r>
              <w:rPr>
                <w:rFonts w:ascii="Times New Roman" w:hAnsi="Times New Roman" w:cs="Times New Roman"/>
              </w:rPr>
              <w:t>4.</w:t>
            </w:r>
          </w:p>
        </w:tc>
        <w:tc>
          <w:tcPr>
            <w:tcW w:w="4999" w:type="dxa"/>
            <w:vMerge/>
          </w:tcPr>
          <w:p w:rsidR="00465D81" w:rsidRDefault="00465D81" w:rsidP="00465D81">
            <w:pPr>
              <w:rPr>
                <w:rFonts w:ascii="Times New Roman" w:hAnsi="Times New Roman" w:cs="Times New Roman"/>
              </w:rPr>
            </w:pPr>
          </w:p>
        </w:tc>
      </w:tr>
      <w:tr w:rsidR="00465D81" w:rsidTr="00465D81">
        <w:tc>
          <w:tcPr>
            <w:tcW w:w="4998" w:type="dxa"/>
          </w:tcPr>
          <w:p w:rsidR="00465D81" w:rsidRDefault="00465D81" w:rsidP="00465D81">
            <w:pPr>
              <w:rPr>
                <w:rFonts w:ascii="Times New Roman" w:hAnsi="Times New Roman" w:cs="Times New Roman"/>
              </w:rPr>
            </w:pPr>
            <w:r>
              <w:rPr>
                <w:rFonts w:ascii="Times New Roman" w:hAnsi="Times New Roman" w:cs="Times New Roman"/>
              </w:rPr>
              <w:t>5.</w:t>
            </w:r>
          </w:p>
        </w:tc>
        <w:tc>
          <w:tcPr>
            <w:tcW w:w="4999" w:type="dxa"/>
            <w:vMerge/>
          </w:tcPr>
          <w:p w:rsidR="00465D81" w:rsidRDefault="00465D81" w:rsidP="00465D81">
            <w:pPr>
              <w:rPr>
                <w:rFonts w:ascii="Times New Roman" w:hAnsi="Times New Roman" w:cs="Times New Roman"/>
              </w:rPr>
            </w:pPr>
          </w:p>
        </w:tc>
      </w:tr>
    </w:tbl>
    <w:p w:rsidR="00465D81" w:rsidRDefault="00465D81" w:rsidP="00426669">
      <w:pPr>
        <w:spacing w:after="0" w:line="240" w:lineRule="auto"/>
        <w:rPr>
          <w:rFonts w:ascii="Times New Roman" w:hAnsi="Times New Roman" w:cs="Times New Roman"/>
        </w:rPr>
      </w:pPr>
    </w:p>
    <w:p w:rsidR="00304F33" w:rsidRPr="00A22B86" w:rsidRDefault="00465D81" w:rsidP="00A22B86">
      <w:pPr>
        <w:rPr>
          <w:rFonts w:ascii="Times New Roman" w:hAnsi="Times New Roman" w:cs="Times New Roman"/>
          <w:lang w:val="en-US"/>
        </w:rPr>
      </w:pPr>
      <w:r>
        <w:rPr>
          <w:rFonts w:ascii="Times New Roman" w:hAnsi="Times New Roman" w:cs="Times New Roman"/>
        </w:rPr>
        <w:t>Полный перечень</w:t>
      </w:r>
      <w:r w:rsidR="00304F33">
        <w:rPr>
          <w:rFonts w:ascii="Times New Roman" w:hAnsi="Times New Roman" w:cs="Times New Roman"/>
        </w:rPr>
        <w:t xml:space="preserve"> услуг и тарифов опубликован на сайте Порта в сети «Интернет» по адресу: </w:t>
      </w:r>
      <w:hyperlink r:id="rId9" w:history="1">
        <w:r w:rsidR="00A22B86" w:rsidRPr="009F2579">
          <w:rPr>
            <w:rStyle w:val="af0"/>
            <w:rFonts w:ascii="Times New Roman" w:hAnsi="Times New Roman" w:cs="Times New Roman"/>
            <w:lang w:val="en-US"/>
          </w:rPr>
          <w:t>www</w:t>
        </w:r>
        <w:r w:rsidR="00A22B86" w:rsidRPr="00426669">
          <w:rPr>
            <w:rStyle w:val="af0"/>
            <w:rFonts w:ascii="Times New Roman" w:hAnsi="Times New Roman" w:cs="Times New Roman"/>
          </w:rPr>
          <w:t>.</w:t>
        </w:r>
        <w:r w:rsidR="00A22B86" w:rsidRPr="009F2579">
          <w:rPr>
            <w:rStyle w:val="af0"/>
            <w:rFonts w:ascii="Times New Roman" w:hAnsi="Times New Roman" w:cs="Times New Roman"/>
            <w:lang w:val="en-US"/>
          </w:rPr>
          <w:t>dtu</w:t>
        </w:r>
      </w:hyperlink>
      <w:r w:rsidR="00A22B86" w:rsidRPr="00A22B86">
        <w:rPr>
          <w:rStyle w:val="af0"/>
          <w:rFonts w:ascii="Times New Roman" w:hAnsi="Times New Roman" w:cs="Times New Roman"/>
        </w:rPr>
        <w:t>.</w:t>
      </w:r>
      <w:r w:rsidR="00A22B86">
        <w:rPr>
          <w:rStyle w:val="af0"/>
          <w:rFonts w:ascii="Times New Roman" w:hAnsi="Times New Roman" w:cs="Times New Roman"/>
          <w:lang w:val="en-US"/>
        </w:rPr>
        <w:t>net</w:t>
      </w:r>
      <w:r w:rsidR="00A22B86" w:rsidRPr="00A22B86">
        <w:rPr>
          <w:rStyle w:val="af0"/>
          <w:rFonts w:ascii="Times New Roman" w:hAnsi="Times New Roman" w:cs="Times New Roman"/>
        </w:rPr>
        <w:t>.</w:t>
      </w:r>
      <w:r w:rsidR="00A22B86">
        <w:rPr>
          <w:rStyle w:val="af0"/>
          <w:rFonts w:ascii="Times New Roman" w:hAnsi="Times New Roman" w:cs="Times New Roman"/>
          <w:lang w:val="en-US"/>
        </w:rPr>
        <w:t>ru</w:t>
      </w:r>
    </w:p>
    <w:p w:rsidR="00304F33" w:rsidRDefault="00304F33" w:rsidP="00426669">
      <w:pPr>
        <w:spacing w:after="0" w:line="240" w:lineRule="auto"/>
        <w:rPr>
          <w:rFonts w:ascii="Times New Roman" w:hAnsi="Times New Roman" w:cs="Times New Roman"/>
        </w:rPr>
      </w:pPr>
    </w:p>
    <w:p w:rsidR="00304F33" w:rsidRPr="00426669" w:rsidRDefault="00304F33" w:rsidP="00426669">
      <w:pPr>
        <w:pStyle w:val="a8"/>
        <w:numPr>
          <w:ilvl w:val="0"/>
          <w:numId w:val="1"/>
        </w:numPr>
        <w:spacing w:after="0" w:line="240" w:lineRule="auto"/>
        <w:rPr>
          <w:rFonts w:ascii="Times New Roman" w:hAnsi="Times New Roman" w:cs="Times New Roman"/>
        </w:rPr>
      </w:pPr>
      <w:r>
        <w:rPr>
          <w:rFonts w:ascii="Times New Roman" w:hAnsi="Times New Roman" w:cs="Times New Roman"/>
        </w:rPr>
        <w:t>Информация об изменении тарифов размещается на сайте Порта не менее, чем за 15 (пятнадцать) календарных дней до ввода их в действие.</w:t>
      </w:r>
    </w:p>
    <w:sectPr w:rsidR="00304F33" w:rsidRPr="00426669" w:rsidSect="00F44814">
      <w:footerReference w:type="default" r:id="rId10"/>
      <w:pgSz w:w="11906" w:h="16838"/>
      <w:pgMar w:top="851" w:right="707" w:bottom="1134" w:left="1418"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33B" w:rsidRDefault="0085433B" w:rsidP="008445AA">
      <w:pPr>
        <w:spacing w:after="0" w:line="240" w:lineRule="auto"/>
      </w:pPr>
      <w:r>
        <w:separator/>
      </w:r>
    </w:p>
  </w:endnote>
  <w:endnote w:type="continuationSeparator" w:id="0">
    <w:p w:rsidR="0085433B" w:rsidRDefault="0085433B" w:rsidP="0084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1422568"/>
      <w:docPartObj>
        <w:docPartGallery w:val="Page Numbers (Bottom of Page)"/>
        <w:docPartUnique/>
      </w:docPartObj>
    </w:sdtPr>
    <w:sdtEndPr/>
    <w:sdtContent>
      <w:p w:rsidR="00F44814" w:rsidRPr="00F44814" w:rsidRDefault="00F44814" w:rsidP="00F44814">
        <w:pPr>
          <w:pStyle w:val="a5"/>
          <w:tabs>
            <w:tab w:val="clear" w:pos="4677"/>
            <w:tab w:val="clear" w:pos="9355"/>
            <w:tab w:val="left" w:pos="6855"/>
          </w:tabs>
          <w:rPr>
            <w:rFonts w:ascii="Times New Roman" w:hAnsi="Times New Roman" w:cs="Times New Roman"/>
          </w:rPr>
        </w:pPr>
        <w:r w:rsidRPr="00F44814">
          <w:rPr>
            <w:rFonts w:ascii="Times New Roman" w:hAnsi="Times New Roman" w:cs="Times New Roman"/>
          </w:rPr>
          <w:t>Порт</w:t>
        </w:r>
        <w:r w:rsidR="00E225C1">
          <w:rPr>
            <w:rFonts w:ascii="Times New Roman" w:hAnsi="Times New Roman" w:cs="Times New Roman"/>
          </w:rPr>
          <w:t xml:space="preserve">                                                                                             </w:t>
        </w:r>
        <w:r w:rsidRPr="00F44814">
          <w:rPr>
            <w:rFonts w:ascii="Times New Roman" w:hAnsi="Times New Roman" w:cs="Times New Roman"/>
          </w:rPr>
          <w:t>Компания</w:t>
        </w:r>
      </w:p>
      <w:p w:rsidR="00F44814" w:rsidRPr="00F44814" w:rsidRDefault="00F44814" w:rsidP="00F44814">
        <w:pPr>
          <w:pStyle w:val="a5"/>
          <w:tabs>
            <w:tab w:val="clear" w:pos="4677"/>
            <w:tab w:val="clear" w:pos="9355"/>
            <w:tab w:val="left" w:pos="5625"/>
          </w:tabs>
          <w:rPr>
            <w:rFonts w:ascii="Times New Roman" w:hAnsi="Times New Roman" w:cs="Times New Roman"/>
          </w:rPr>
        </w:pPr>
        <w:r w:rsidRPr="00F44814">
          <w:rPr>
            <w:rFonts w:ascii="Times New Roman" w:hAnsi="Times New Roman" w:cs="Times New Roman"/>
          </w:rPr>
          <w:t>___________________ / Шаповал В.М./</w:t>
        </w:r>
        <w:r w:rsidRPr="00F44814">
          <w:rPr>
            <w:rFonts w:ascii="Times New Roman" w:hAnsi="Times New Roman" w:cs="Times New Roman"/>
          </w:rPr>
          <w:tab/>
          <w:t>___________________ /____________/</w:t>
        </w:r>
      </w:p>
      <w:p w:rsidR="00F44814" w:rsidRPr="00F44814" w:rsidRDefault="00F44814" w:rsidP="00F44814">
        <w:pPr>
          <w:pStyle w:val="a5"/>
          <w:jc w:val="center"/>
          <w:rPr>
            <w:rFonts w:ascii="Times New Roman" w:hAnsi="Times New Roman" w:cs="Times New Roman"/>
          </w:rPr>
        </w:pPr>
        <w:r w:rsidRPr="00F44814">
          <w:rPr>
            <w:rFonts w:ascii="Times New Roman" w:hAnsi="Times New Roman" w:cs="Times New Roman"/>
          </w:rPr>
          <w:fldChar w:fldCharType="begin"/>
        </w:r>
        <w:r w:rsidRPr="00F44814">
          <w:rPr>
            <w:rFonts w:ascii="Times New Roman" w:hAnsi="Times New Roman" w:cs="Times New Roman"/>
          </w:rPr>
          <w:instrText>PAGE   \* MERGEFORMAT</w:instrText>
        </w:r>
        <w:r w:rsidRPr="00F44814">
          <w:rPr>
            <w:rFonts w:ascii="Times New Roman" w:hAnsi="Times New Roman" w:cs="Times New Roman"/>
          </w:rPr>
          <w:fldChar w:fldCharType="separate"/>
        </w:r>
        <w:r w:rsidR="005D1660">
          <w:rPr>
            <w:rFonts w:ascii="Times New Roman" w:hAnsi="Times New Roman" w:cs="Times New Roman"/>
            <w:noProof/>
          </w:rPr>
          <w:t>1</w:t>
        </w:r>
        <w:r w:rsidRPr="00F44814">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33B" w:rsidRDefault="0085433B" w:rsidP="008445AA">
      <w:pPr>
        <w:spacing w:after="0" w:line="240" w:lineRule="auto"/>
      </w:pPr>
      <w:r>
        <w:separator/>
      </w:r>
    </w:p>
  </w:footnote>
  <w:footnote w:type="continuationSeparator" w:id="0">
    <w:p w:rsidR="0085433B" w:rsidRDefault="0085433B" w:rsidP="00844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026"/>
    <w:multiLevelType w:val="multilevel"/>
    <w:tmpl w:val="7A78C9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CD549C"/>
    <w:multiLevelType w:val="multilevel"/>
    <w:tmpl w:val="4E00E3F2"/>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5F5122"/>
    <w:multiLevelType w:val="multilevel"/>
    <w:tmpl w:val="A8067B2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AA"/>
    <w:rsid w:val="000177FA"/>
    <w:rsid w:val="000E1424"/>
    <w:rsid w:val="000E4551"/>
    <w:rsid w:val="000F22CA"/>
    <w:rsid w:val="00112E26"/>
    <w:rsid w:val="001D30B0"/>
    <w:rsid w:val="0021194B"/>
    <w:rsid w:val="002136A2"/>
    <w:rsid w:val="00213BF1"/>
    <w:rsid w:val="00237697"/>
    <w:rsid w:val="00253B1D"/>
    <w:rsid w:val="002A362F"/>
    <w:rsid w:val="00304F33"/>
    <w:rsid w:val="003C4AFC"/>
    <w:rsid w:val="004215F4"/>
    <w:rsid w:val="00426669"/>
    <w:rsid w:val="00465D81"/>
    <w:rsid w:val="004E689C"/>
    <w:rsid w:val="0050270C"/>
    <w:rsid w:val="005273EA"/>
    <w:rsid w:val="00531B89"/>
    <w:rsid w:val="00551BD4"/>
    <w:rsid w:val="005D1660"/>
    <w:rsid w:val="00641ED7"/>
    <w:rsid w:val="006C445E"/>
    <w:rsid w:val="006D4643"/>
    <w:rsid w:val="00701123"/>
    <w:rsid w:val="00702196"/>
    <w:rsid w:val="00805F5A"/>
    <w:rsid w:val="008250C4"/>
    <w:rsid w:val="008306A4"/>
    <w:rsid w:val="008445AA"/>
    <w:rsid w:val="0085433B"/>
    <w:rsid w:val="008911D9"/>
    <w:rsid w:val="008C1EF9"/>
    <w:rsid w:val="009B0072"/>
    <w:rsid w:val="00A22B86"/>
    <w:rsid w:val="00A5779C"/>
    <w:rsid w:val="00A81863"/>
    <w:rsid w:val="00A926BE"/>
    <w:rsid w:val="00B460DD"/>
    <w:rsid w:val="00C07CED"/>
    <w:rsid w:val="00C44279"/>
    <w:rsid w:val="00D07A5D"/>
    <w:rsid w:val="00D1346F"/>
    <w:rsid w:val="00DB5C7A"/>
    <w:rsid w:val="00DB6D34"/>
    <w:rsid w:val="00E225C1"/>
    <w:rsid w:val="00F4020A"/>
    <w:rsid w:val="00F44814"/>
    <w:rsid w:val="00F519C8"/>
    <w:rsid w:val="00FB0BEA"/>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0E1F8-F384-404B-9990-42022003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5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45AA"/>
  </w:style>
  <w:style w:type="paragraph" w:styleId="a5">
    <w:name w:val="footer"/>
    <w:basedOn w:val="a"/>
    <w:link w:val="a6"/>
    <w:uiPriority w:val="99"/>
    <w:unhideWhenUsed/>
    <w:rsid w:val="008445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45AA"/>
  </w:style>
  <w:style w:type="table" w:styleId="a7">
    <w:name w:val="Table Grid"/>
    <w:basedOn w:val="a1"/>
    <w:uiPriority w:val="39"/>
    <w:rsid w:val="0011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26BE"/>
    <w:pPr>
      <w:ind w:left="720"/>
      <w:contextualSpacing/>
    </w:pPr>
  </w:style>
  <w:style w:type="paragraph" w:customStyle="1" w:styleId="ConsNormal">
    <w:name w:val="ConsNormal"/>
    <w:rsid w:val="008250C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C07C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7CED"/>
    <w:rPr>
      <w:rFonts w:ascii="Tahoma" w:hAnsi="Tahoma" w:cs="Tahoma"/>
      <w:sz w:val="16"/>
      <w:szCs w:val="16"/>
    </w:rPr>
  </w:style>
  <w:style w:type="character" w:styleId="ab">
    <w:name w:val="annotation reference"/>
    <w:basedOn w:val="a0"/>
    <w:uiPriority w:val="99"/>
    <w:semiHidden/>
    <w:unhideWhenUsed/>
    <w:rsid w:val="00B460DD"/>
    <w:rPr>
      <w:sz w:val="16"/>
      <w:szCs w:val="16"/>
    </w:rPr>
  </w:style>
  <w:style w:type="paragraph" w:styleId="ac">
    <w:name w:val="annotation text"/>
    <w:basedOn w:val="a"/>
    <w:link w:val="ad"/>
    <w:uiPriority w:val="99"/>
    <w:semiHidden/>
    <w:unhideWhenUsed/>
    <w:rsid w:val="00B460DD"/>
    <w:pPr>
      <w:spacing w:line="240" w:lineRule="auto"/>
    </w:pPr>
    <w:rPr>
      <w:sz w:val="20"/>
      <w:szCs w:val="20"/>
    </w:rPr>
  </w:style>
  <w:style w:type="character" w:customStyle="1" w:styleId="ad">
    <w:name w:val="Текст примечания Знак"/>
    <w:basedOn w:val="a0"/>
    <w:link w:val="ac"/>
    <w:uiPriority w:val="99"/>
    <w:semiHidden/>
    <w:rsid w:val="00B460DD"/>
    <w:rPr>
      <w:sz w:val="20"/>
      <w:szCs w:val="20"/>
    </w:rPr>
  </w:style>
  <w:style w:type="paragraph" w:styleId="ae">
    <w:name w:val="annotation subject"/>
    <w:basedOn w:val="ac"/>
    <w:next w:val="ac"/>
    <w:link w:val="af"/>
    <w:uiPriority w:val="99"/>
    <w:semiHidden/>
    <w:unhideWhenUsed/>
    <w:rsid w:val="00B460DD"/>
    <w:rPr>
      <w:b/>
      <w:bCs/>
    </w:rPr>
  </w:style>
  <w:style w:type="character" w:customStyle="1" w:styleId="af">
    <w:name w:val="Тема примечания Знак"/>
    <w:basedOn w:val="ad"/>
    <w:link w:val="ae"/>
    <w:uiPriority w:val="99"/>
    <w:semiHidden/>
    <w:rsid w:val="00B460DD"/>
    <w:rPr>
      <w:b/>
      <w:bCs/>
      <w:sz w:val="20"/>
      <w:szCs w:val="20"/>
    </w:rPr>
  </w:style>
  <w:style w:type="character" w:styleId="af0">
    <w:name w:val="Hyperlink"/>
    <w:basedOn w:val="a0"/>
    <w:uiPriority w:val="99"/>
    <w:unhideWhenUsed/>
    <w:rsid w:val="00465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t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CABD-1E36-41EF-B0E9-6FDAFE3F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7777</Words>
  <Characters>44333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Долгих Александр Семенович</dc:creator>
  <cp:lastModifiedBy>Горшкова Алиса Евгеньевна</cp:lastModifiedBy>
  <cp:revision>18</cp:revision>
  <cp:lastPrinted>2017-12-01T11:18:00Z</cp:lastPrinted>
  <dcterms:created xsi:type="dcterms:W3CDTF">2017-12-01T11:22:00Z</dcterms:created>
  <dcterms:modified xsi:type="dcterms:W3CDTF">2017-12-13T02:07:00Z</dcterms:modified>
</cp:coreProperties>
</file>